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2646" w14:textId="77777777" w:rsidR="004446E1" w:rsidRPr="004446E1" w:rsidRDefault="004446E1" w:rsidP="004446E1">
      <w:pPr>
        <w:pBdr>
          <w:top w:val="single" w:sz="4" w:space="1" w:color="auto"/>
          <w:left w:val="single" w:sz="4" w:space="4" w:color="auto"/>
          <w:bottom w:val="single" w:sz="4" w:space="1" w:color="auto"/>
          <w:right w:val="single" w:sz="4" w:space="4" w:color="auto"/>
        </w:pBdr>
        <w:shd w:val="clear" w:color="auto" w:fill="FFFF00"/>
        <w:spacing w:after="160" w:line="259" w:lineRule="auto"/>
        <w:jc w:val="center"/>
        <w:rPr>
          <w:rFonts w:ascii="Aptos" w:eastAsia="Aptos" w:hAnsi="Aptos"/>
          <w:i/>
          <w:kern w:val="2"/>
          <w:sz w:val="22"/>
          <w:szCs w:val="22"/>
          <w:lang w:eastAsia="en-US"/>
          <w14:ligatures w14:val="standardContextual"/>
        </w:rPr>
      </w:pPr>
      <w:r w:rsidRPr="004446E1">
        <w:rPr>
          <w:rFonts w:ascii="Aptos" w:eastAsia="Aptos" w:hAnsi="Aptos"/>
          <w:i/>
          <w:kern w:val="2"/>
          <w:sz w:val="22"/>
          <w:szCs w:val="22"/>
          <w:lang w:eastAsia="en-US"/>
          <w14:ligatures w14:val="standardContextual"/>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p w14:paraId="3EDE3B56" w14:textId="77777777" w:rsidR="00B55426" w:rsidRDefault="00B55426" w:rsidP="00B55426"/>
    <w:p w14:paraId="347EAB9F" w14:textId="77777777" w:rsidR="003C4E18" w:rsidRDefault="003C4E18" w:rsidP="003C4E18">
      <w:pPr>
        <w:jc w:val="center"/>
        <w:rPr>
          <w:b/>
          <w:bCs/>
          <w:sz w:val="28"/>
          <w:szCs w:val="28"/>
        </w:rPr>
      </w:pPr>
    </w:p>
    <w:p w14:paraId="38DEEF2A" w14:textId="6CDB4F50" w:rsidR="00B55426" w:rsidRDefault="003C4E18" w:rsidP="003C4E18">
      <w:pPr>
        <w:jc w:val="center"/>
        <w:rPr>
          <w:b/>
          <w:bCs/>
          <w:sz w:val="28"/>
          <w:szCs w:val="28"/>
        </w:rPr>
      </w:pPr>
      <w:r w:rsidRPr="003C4E18">
        <w:rPr>
          <w:b/>
          <w:bCs/>
          <w:sz w:val="28"/>
          <w:szCs w:val="28"/>
        </w:rPr>
        <w:t>Working Document of the Working Group on Cosmetic Products</w:t>
      </w:r>
    </w:p>
    <w:p w14:paraId="13881740" w14:textId="77777777" w:rsidR="003C4E18" w:rsidRDefault="003C4E18" w:rsidP="003C4E18">
      <w:pPr>
        <w:jc w:val="center"/>
        <w:rPr>
          <w:b/>
          <w:bCs/>
          <w:sz w:val="28"/>
          <w:szCs w:val="28"/>
        </w:rPr>
      </w:pPr>
    </w:p>
    <w:p w14:paraId="372060EA" w14:textId="77777777" w:rsidR="003C4E18" w:rsidRDefault="003C4E18" w:rsidP="003C4E18">
      <w:pPr>
        <w:jc w:val="center"/>
        <w:rPr>
          <w:b/>
          <w:bCs/>
          <w:sz w:val="48"/>
          <w:szCs w:val="48"/>
        </w:rPr>
      </w:pPr>
    </w:p>
    <w:p w14:paraId="7708C848" w14:textId="7A8ABA77" w:rsidR="003C4E18" w:rsidRPr="003C4E18" w:rsidRDefault="003C4E18" w:rsidP="003C4E18">
      <w:pPr>
        <w:jc w:val="center"/>
        <w:rPr>
          <w:b/>
          <w:bCs/>
          <w:sz w:val="48"/>
          <w:szCs w:val="48"/>
        </w:rPr>
      </w:pPr>
      <w:r w:rsidRPr="003C4E18">
        <w:rPr>
          <w:b/>
          <w:bCs/>
          <w:sz w:val="48"/>
          <w:szCs w:val="48"/>
        </w:rPr>
        <w:t xml:space="preserve">Application of Article 15(2) of Regulation (EC) No 1223/2009 to p-cymene </w:t>
      </w:r>
    </w:p>
    <w:p w14:paraId="5470463D" w14:textId="53F89DA0" w:rsidR="00B55426" w:rsidRPr="003C4E18" w:rsidRDefault="00B55426" w:rsidP="003C4E18">
      <w:pPr>
        <w:jc w:val="center"/>
        <w:rPr>
          <w:b/>
          <w:bCs/>
          <w:sz w:val="52"/>
          <w:szCs w:val="52"/>
        </w:rPr>
      </w:pPr>
    </w:p>
    <w:p w14:paraId="22562DDC" w14:textId="77777777" w:rsidR="00B55426" w:rsidRDefault="00B55426" w:rsidP="00B55426"/>
    <w:p w14:paraId="6D33697A" w14:textId="77777777" w:rsidR="00B55426" w:rsidRDefault="00B55426" w:rsidP="00B55426"/>
    <w:p w14:paraId="235B3C11" w14:textId="77777777" w:rsidR="00B55426" w:rsidRDefault="00B55426" w:rsidP="00B55426"/>
    <w:p w14:paraId="17229E62" w14:textId="77777777" w:rsidR="00B55426" w:rsidRDefault="00B55426" w:rsidP="00B55426"/>
    <w:p w14:paraId="6785B989" w14:textId="77777777" w:rsidR="003C4E18" w:rsidRDefault="003C4E18" w:rsidP="00B55426"/>
    <w:p w14:paraId="210444DE" w14:textId="77777777" w:rsidR="00B55426" w:rsidRDefault="00B55426" w:rsidP="00B55426"/>
    <w:p w14:paraId="20C823C2" w14:textId="77777777" w:rsidR="00B55426" w:rsidRDefault="00B55426" w:rsidP="00B55426"/>
    <w:p w14:paraId="4B8D4C2C" w14:textId="77777777" w:rsidR="00B55426" w:rsidRDefault="00B55426" w:rsidP="00B55426"/>
    <w:p w14:paraId="28ED01E6" w14:textId="77777777" w:rsidR="00B55426" w:rsidRDefault="00B55426" w:rsidP="00B55426"/>
    <w:p w14:paraId="58AFD232" w14:textId="77777777" w:rsidR="00B55426" w:rsidRDefault="00B55426" w:rsidP="00B55426"/>
    <w:p w14:paraId="15040D20" w14:textId="77777777" w:rsidR="00B55426" w:rsidRDefault="00B55426" w:rsidP="00B55426"/>
    <w:p w14:paraId="39831553" w14:textId="77777777" w:rsidR="00B55426" w:rsidRDefault="00B55426" w:rsidP="00B55426"/>
    <w:p w14:paraId="4E799A60" w14:textId="77777777" w:rsidR="00B55426" w:rsidRDefault="00B55426" w:rsidP="00B55426"/>
    <w:p w14:paraId="495A7191" w14:textId="4BB52E31" w:rsidR="00B55426" w:rsidRDefault="00B55426" w:rsidP="00B55426">
      <w:pPr>
        <w:pStyle w:val="Nagwek1"/>
      </w:pPr>
      <w:r>
        <w:lastRenderedPageBreak/>
        <w:t>Background</w:t>
      </w:r>
    </w:p>
    <w:p w14:paraId="1A95C5DD" w14:textId="1C71731E" w:rsidR="00B55426" w:rsidRPr="0032065F" w:rsidRDefault="00B55426" w:rsidP="00B55426">
      <w:r w:rsidRPr="0032065F">
        <w:t>In May 2023 the Swedish Chemicals Agency submitted to the European Chemicals Agency (ECHA) a proposal for harmonised classification and labelling of several substances</w:t>
      </w:r>
      <w:r w:rsidR="002D1D1A">
        <w:t>, including</w:t>
      </w:r>
      <w:r w:rsidRPr="0032065F">
        <w:t xml:space="preserve"> ‘p-cymene; 1-isopropyl-4-methylbenzene’ (‘p-cymene’)(</w:t>
      </w:r>
      <w:r w:rsidRPr="0032065F">
        <w:rPr>
          <w:rStyle w:val="Odwoanieprzypisudolnego"/>
        </w:rPr>
        <w:footnoteReference w:id="1"/>
      </w:r>
      <w:r w:rsidRPr="0032065F">
        <w:t>).</w:t>
      </w:r>
      <w:r w:rsidRPr="00046668">
        <w:t xml:space="preserve"> </w:t>
      </w:r>
      <w:r w:rsidRPr="0032065F">
        <w:t xml:space="preserve">This substance is currently listed in Annex VI to the </w:t>
      </w:r>
      <w:r w:rsidR="002C6EDB" w:rsidRPr="002C6EDB">
        <w:t>Regulation (EC) No 1272/2008</w:t>
      </w:r>
      <w:r w:rsidR="003C4E18">
        <w:t xml:space="preserve"> (‘CLP Regulation’) </w:t>
      </w:r>
      <w:r w:rsidR="002D1D1A" w:rsidRPr="002D1D1A">
        <w:t>(</w:t>
      </w:r>
      <w:r w:rsidR="002D1D1A">
        <w:rPr>
          <w:rStyle w:val="Odwoanieprzypisudolnego"/>
        </w:rPr>
        <w:footnoteReference w:id="2"/>
      </w:r>
      <w:r w:rsidR="002D1D1A">
        <w:t>)</w:t>
      </w:r>
      <w:r w:rsidRPr="0032065F">
        <w:t xml:space="preserve"> with the following hazard classification: ‘</w:t>
      </w:r>
      <w:r w:rsidRPr="00770DDB">
        <w:rPr>
          <w:i/>
        </w:rPr>
        <w:t>Flammable Liquid Category 3, Acutely Toxic Category 3, Aspiration Toxicity Category 1, Hazardous to the aquatic environment - Chronic Hazard, Category 2</w:t>
      </w:r>
      <w:r w:rsidRPr="0032065F">
        <w:t>’. The Swedish authorities proposed to add ‘</w:t>
      </w:r>
      <w:r w:rsidRPr="00770DDB">
        <w:rPr>
          <w:i/>
        </w:rPr>
        <w:t>Reproductive Toxicity Category 1B</w:t>
      </w:r>
      <w:r>
        <w:t xml:space="preserve"> </w:t>
      </w:r>
      <w:r w:rsidRPr="00770DDB">
        <w:rPr>
          <w:i/>
        </w:rPr>
        <w:t>(H360FD)</w:t>
      </w:r>
      <w:r w:rsidRPr="0032065F">
        <w:t>’ to the existing classification.</w:t>
      </w:r>
    </w:p>
    <w:p w14:paraId="7ED4787D" w14:textId="466127A6" w:rsidR="00B55426" w:rsidRPr="0032065F" w:rsidRDefault="00B55426" w:rsidP="00B55426">
      <w:r w:rsidRPr="0032065F">
        <w:t xml:space="preserve">P-cymene can be synthetically produced (manufactured) but it is also naturally present as a constituent in around 350 </w:t>
      </w:r>
      <w:r>
        <w:t>plant</w:t>
      </w:r>
      <w:r w:rsidRPr="0032065F">
        <w:t xml:space="preserve"> </w:t>
      </w:r>
      <w:r>
        <w:t>extracts</w:t>
      </w:r>
      <w:r w:rsidRPr="00A17072">
        <w:t xml:space="preserve"> </w:t>
      </w:r>
      <w:r w:rsidRPr="0032065F">
        <w:t xml:space="preserve">at different concentrations, for example in Thyme oil: 20%, Cumin oil: 9,7%, Lemon oil: 0,5%, Neroli (bigarade) oil: 0,3%, </w:t>
      </w:r>
      <w:r w:rsidR="002C6EDB">
        <w:t>as well as</w:t>
      </w:r>
      <w:r w:rsidRPr="0032065F">
        <w:t xml:space="preserve"> in Lavender, Bergamot, Mint, Rosemary and Eucalyptus oils. P-cymene is also present in food like carrots, oranges, grapefruits, tangerines, raspberries and many </w:t>
      </w:r>
      <w:r w:rsidRPr="00A17072">
        <w:t>other</w:t>
      </w:r>
      <w:r>
        <w:t>s</w:t>
      </w:r>
      <w:r w:rsidRPr="0032065F">
        <w:t>.</w:t>
      </w:r>
    </w:p>
    <w:p w14:paraId="381F3F02" w14:textId="183ADCE8" w:rsidR="00B55426" w:rsidRPr="0032065F" w:rsidRDefault="00B55426" w:rsidP="00B55426">
      <w:r w:rsidRPr="0032065F">
        <w:t xml:space="preserve">Ingredients of plant origin (i.e., plant extracts) have wide use in cosmetics – they are not only used in ‘natural’ products, but practically in </w:t>
      </w:r>
      <w:r w:rsidR="002C6EDB">
        <w:t>the majority of</w:t>
      </w:r>
      <w:r w:rsidR="002C6EDB" w:rsidRPr="0032065F">
        <w:t xml:space="preserve"> </w:t>
      </w:r>
      <w:r w:rsidRPr="0032065F">
        <w:t xml:space="preserve">cosmetic products that have fragrance concentrates. Besides perfumes, according to the cosmetics industry, such </w:t>
      </w:r>
      <w:r>
        <w:t xml:space="preserve">plant-based </w:t>
      </w:r>
      <w:r w:rsidRPr="0032065F">
        <w:t xml:space="preserve">compounds account for 32% of the ingredients used across the whole range of cosmetic products.  </w:t>
      </w:r>
    </w:p>
    <w:p w14:paraId="7BD95F39" w14:textId="77777777" w:rsidR="00B55426" w:rsidRPr="00B55426" w:rsidRDefault="00B55426" w:rsidP="003C4E18">
      <w:pPr>
        <w:pStyle w:val="Nagwek1"/>
      </w:pPr>
      <w:r w:rsidRPr="00B55426">
        <w:t xml:space="preserve">Safety of cosmetic products  </w:t>
      </w:r>
    </w:p>
    <w:p w14:paraId="5D2703B8" w14:textId="32728E70" w:rsidR="00B55426" w:rsidRPr="00B55426" w:rsidRDefault="002D1D1A" w:rsidP="00B55426">
      <w:r>
        <w:t>According to the Cosmetic Products Regulation (</w:t>
      </w:r>
      <w:r w:rsidR="003C4E18">
        <w:t>‘</w:t>
      </w:r>
      <w:r>
        <w:t>CPR</w:t>
      </w:r>
      <w:r w:rsidR="003C4E18">
        <w:t>’</w:t>
      </w:r>
      <w:r>
        <w:t>)</w:t>
      </w:r>
      <w:r w:rsidRPr="002D1D1A">
        <w:t> (</w:t>
      </w:r>
      <w:r>
        <w:rPr>
          <w:rStyle w:val="Odwoanieprzypisudolnego"/>
        </w:rPr>
        <w:footnoteReference w:id="3"/>
      </w:r>
      <w:r>
        <w:t>), a</w:t>
      </w:r>
      <w:r w:rsidR="00B55426" w:rsidRPr="00B55426">
        <w:t xml:space="preserve">ll cosmetic products made available on the EU market must be safe for human health when used under normal or reasonably foreseeable conditions of use, while considering the presentation of a product, labelling or instructions of use and disposal, including warnings (Article 3). The </w:t>
      </w:r>
      <w:r>
        <w:t xml:space="preserve">CPR </w:t>
      </w:r>
      <w:r w:rsidR="00B55426" w:rsidRPr="00B55426">
        <w:t>provides for several safety ‘levels’ which ensure that cosmetic products placed on the EU market are safe for consumers, such as the requirement that each cosmetic product has a responsible person (Article 4), that cosmetics undergo a documented safety assessment (Article 10), that a product information file is drawn up for each cosmetic product and kept for 10 years (Article 11), that prohibited substances listed in Annex II are not used, and restricted substances listed in Annex III are used in accordance with restrictions stipulated in this Annex. Moreover, the CPR allows the use of colorants, preservatives, and UV-filters only if they are listed in Annex IV, V and VI, respectively.</w:t>
      </w:r>
    </w:p>
    <w:p w14:paraId="3CC686FB" w14:textId="77777777" w:rsidR="00B55426" w:rsidRPr="00B55426" w:rsidRDefault="00B55426" w:rsidP="00B55426">
      <w:r w:rsidRPr="00B55426">
        <w:t xml:space="preserve">In case the Commission has concerns regarding the safety of certain substances, including in nanoforms, it requests the opinion of the Scientific Committee on Consumer Safety (SCCS) and where a potential risk for human health arises from a particular substance the </w:t>
      </w:r>
      <w:r w:rsidRPr="00B55426">
        <w:lastRenderedPageBreak/>
        <w:t>Commission can ban or restrict the use of a substance by amending Annexes II to VI to the CPR (</w:t>
      </w:r>
      <w:r w:rsidRPr="00B55426">
        <w:rPr>
          <w:vertAlign w:val="superscript"/>
        </w:rPr>
        <w:footnoteReference w:id="4"/>
      </w:r>
      <w:r w:rsidRPr="00B55426">
        <w:t>).</w:t>
      </w:r>
    </w:p>
    <w:p w14:paraId="27351C8F" w14:textId="77777777" w:rsidR="00B55426" w:rsidRPr="00B55426" w:rsidRDefault="00B55426" w:rsidP="00B55426">
      <w:r w:rsidRPr="00B55426">
        <w:t>Finally, new or updated harmonised classification of substances under Annex VI to the CLP Regulation requires changing the Annexes to the CPR (</w:t>
      </w:r>
      <w:r w:rsidRPr="00B55426">
        <w:rPr>
          <w:vertAlign w:val="superscript"/>
        </w:rPr>
        <w:footnoteReference w:id="5"/>
      </w:r>
      <w:r w:rsidRPr="00B55426">
        <w:t>):</w:t>
      </w:r>
    </w:p>
    <w:p w14:paraId="3B955777" w14:textId="25395C57" w:rsidR="00B55426" w:rsidRPr="00B55426" w:rsidRDefault="00B55426" w:rsidP="00B55426">
      <w:pPr>
        <w:numPr>
          <w:ilvl w:val="0"/>
          <w:numId w:val="24"/>
        </w:numPr>
        <w:contextualSpacing/>
      </w:pPr>
      <w:r w:rsidRPr="00B55426">
        <w:t xml:space="preserve">Pursuant to Article 15(1) of the CPR, the use of a CMR substance of category 2, </w:t>
      </w:r>
      <w:r w:rsidR="001C29F6">
        <w:t>listed in</w:t>
      </w:r>
      <w:r w:rsidRPr="00B55426">
        <w:t xml:space="preserve"> Part 3 of Annex VI to the CLP Regulation, is prohibited in cosmetic products unless it has been evaluated by the SCCS and found safe for use in cosmetics. </w:t>
      </w:r>
    </w:p>
    <w:p w14:paraId="6B494EF0" w14:textId="7822F7F4" w:rsidR="00B55426" w:rsidRPr="00B55426" w:rsidRDefault="00B55426" w:rsidP="00B55426">
      <w:pPr>
        <w:numPr>
          <w:ilvl w:val="0"/>
          <w:numId w:val="24"/>
        </w:numPr>
        <w:contextualSpacing/>
      </w:pPr>
      <w:r w:rsidRPr="00B55426">
        <w:t>Article 15(2) provides that the use of substances classified as CMR substances of category 1A or 1B</w:t>
      </w:r>
      <w:r w:rsidR="001C29F6">
        <w:t>,</w:t>
      </w:r>
      <w:r w:rsidRPr="00B55426">
        <w:t xml:space="preserve"> </w:t>
      </w:r>
      <w:r w:rsidR="001C29F6">
        <w:t xml:space="preserve">listed in </w:t>
      </w:r>
      <w:r w:rsidRPr="00B55426">
        <w:t xml:space="preserve">Part 3 of Annex VI to the CLP Regulation is prohibited in cosmetics. By the way of exception, the restricted use of the substance could be allowed when it has been proven that all the following criteria are met: (1) the substance complies with the food safety requirements, (2) there are no suitable alternative substance, (3) the application has been made with regard to particular exposure and (4) the substance has been evaluated and found safe by the SCCS. Therefore, the pronounced safety of a substance classified as CMR 1A or 1B is </w:t>
      </w:r>
      <w:r w:rsidRPr="00B55426">
        <w:rPr>
          <w:u w:val="single"/>
        </w:rPr>
        <w:t>not</w:t>
      </w:r>
      <w:r w:rsidRPr="00B55426">
        <w:t xml:space="preserve"> sufficient to allow its use in cosmetics.</w:t>
      </w:r>
    </w:p>
    <w:p w14:paraId="3571E6E6" w14:textId="62DF1821" w:rsidR="00DF45F8" w:rsidRPr="00DF45F8" w:rsidRDefault="006B2125" w:rsidP="003C4E18">
      <w:pPr>
        <w:pStyle w:val="Nagwek1"/>
      </w:pPr>
      <w:r>
        <w:t>h</w:t>
      </w:r>
      <w:r w:rsidR="00E5557C">
        <w:t xml:space="preserve">armonised classification of </w:t>
      </w:r>
      <w:r w:rsidR="00E5557C" w:rsidRPr="003C4E18">
        <w:t>p-cymene</w:t>
      </w:r>
      <w:r w:rsidR="009727BB">
        <w:t xml:space="preserve"> </w:t>
      </w:r>
      <w:r>
        <w:t xml:space="preserve">under CLP </w:t>
      </w:r>
      <w:r w:rsidR="006054CD">
        <w:t xml:space="preserve">and its consequences for cosmetics </w:t>
      </w:r>
      <w:r>
        <w:t xml:space="preserve">s </w:t>
      </w:r>
      <w:r w:rsidR="00DF45F8">
        <w:t xml:space="preserve"> </w:t>
      </w:r>
    </w:p>
    <w:p w14:paraId="5BA8D2DA" w14:textId="23ADA0FA" w:rsidR="009727BB" w:rsidRPr="003C4E18" w:rsidRDefault="000D2EFD" w:rsidP="009727BB">
      <w:r>
        <w:t xml:space="preserve">On 28 November 2024 the Risk Assessment Committee (RAC) of ECHA </w:t>
      </w:r>
      <w:r w:rsidR="00C50351">
        <w:t xml:space="preserve">adopted its opinion on p-cymene </w:t>
      </w:r>
      <w:r w:rsidR="00AC0347">
        <w:t>proposing</w:t>
      </w:r>
      <w:r>
        <w:t xml:space="preserve"> its classification </w:t>
      </w:r>
      <w:r w:rsidRPr="003C4E18">
        <w:t xml:space="preserve">as </w:t>
      </w:r>
      <w:r w:rsidR="00E563D1" w:rsidRPr="003C4E18">
        <w:t>reprotoxic</w:t>
      </w:r>
      <w:r w:rsidRPr="003C4E18">
        <w:t xml:space="preserve"> category 1B. The opinion is expected to be published </w:t>
      </w:r>
      <w:r w:rsidR="003A5273" w:rsidRPr="003C4E18">
        <w:t xml:space="preserve">early </w:t>
      </w:r>
      <w:r w:rsidRPr="003C4E18">
        <w:t xml:space="preserve">2025. The relevant Commission delegated regulation including p-cymene </w:t>
      </w:r>
      <w:r w:rsidR="003A5273" w:rsidRPr="003C4E18">
        <w:t>in</w:t>
      </w:r>
      <w:r w:rsidRPr="003C4E18">
        <w:t xml:space="preserve">to Part 3 of Annex VI to the CLP Regulation will be adopted the most likely in 2026. </w:t>
      </w:r>
    </w:p>
    <w:p w14:paraId="61433EAE" w14:textId="7CD4F7E8" w:rsidR="000D2EFD" w:rsidRPr="003C4E18" w:rsidRDefault="000D2EFD" w:rsidP="009727BB">
      <w:r w:rsidRPr="003C4E18">
        <w:t xml:space="preserve">In accordance with Article 15(2) of the CPR, </w:t>
      </w:r>
      <w:r w:rsidR="008329B5" w:rsidRPr="003C4E18">
        <w:t xml:space="preserve">the Commission </w:t>
      </w:r>
      <w:r w:rsidR="003C4E18" w:rsidRPr="003C4E18">
        <w:t>must</w:t>
      </w:r>
      <w:r w:rsidR="008329B5" w:rsidRPr="003C4E18">
        <w:t xml:space="preserve"> amend the relevant Annexes to the CPR within</w:t>
      </w:r>
      <w:r w:rsidR="00A1568C" w:rsidRPr="003C4E18">
        <w:t xml:space="preserve"> </w:t>
      </w:r>
      <w:r w:rsidRPr="003C4E18">
        <w:t xml:space="preserve">15 months </w:t>
      </w:r>
      <w:r w:rsidR="008329B5" w:rsidRPr="003C4E18">
        <w:t>from the adoption of the CLP delegated act.</w:t>
      </w:r>
    </w:p>
    <w:p w14:paraId="34C54074" w14:textId="5E221AD4" w:rsidR="00BC7111" w:rsidRPr="003C4E18" w:rsidRDefault="008329B5" w:rsidP="009727BB">
      <w:r w:rsidRPr="003C4E18">
        <w:t xml:space="preserve">According to the CMR Guidelines and established practice, </w:t>
      </w:r>
      <w:r w:rsidR="00AC4F36">
        <w:t xml:space="preserve">within 6 months </w:t>
      </w:r>
      <w:r w:rsidRPr="003C4E18">
        <w:t xml:space="preserve">after the publication of the RAC opinion on p-cymene the industry </w:t>
      </w:r>
      <w:r w:rsidR="00AC4F36">
        <w:t xml:space="preserve">can </w:t>
      </w:r>
      <w:r w:rsidRPr="003C4E18">
        <w:t xml:space="preserve">submit to the Commission the </w:t>
      </w:r>
      <w:r w:rsidR="00A1568C" w:rsidRPr="003C4E18">
        <w:t xml:space="preserve">request for </w:t>
      </w:r>
      <w:r w:rsidRPr="003C4E18">
        <w:t xml:space="preserve">exemption. In case the cosmetics industry is not interested to defend </w:t>
      </w:r>
      <w:r w:rsidR="00A1568C" w:rsidRPr="003C4E18">
        <w:t>the</w:t>
      </w:r>
      <w:r w:rsidR="006B2125" w:rsidRPr="003C4E18">
        <w:t xml:space="preserve"> use</w:t>
      </w:r>
      <w:r w:rsidR="00A1568C" w:rsidRPr="003C4E18">
        <w:t xml:space="preserve"> of p-cymene</w:t>
      </w:r>
      <w:r w:rsidR="006B2125" w:rsidRPr="003C4E18">
        <w:t xml:space="preserve"> </w:t>
      </w:r>
      <w:r w:rsidRPr="003C4E18">
        <w:t>in cosmetic</w:t>
      </w:r>
      <w:r w:rsidR="006B2125" w:rsidRPr="003C4E18">
        <w:t>s</w:t>
      </w:r>
      <w:r w:rsidRPr="003C4E18">
        <w:t xml:space="preserve">, the Commission </w:t>
      </w:r>
      <w:r w:rsidR="00AC4F36">
        <w:t>will</w:t>
      </w:r>
      <w:r w:rsidRPr="003C4E18">
        <w:t xml:space="preserve"> </w:t>
      </w:r>
      <w:r w:rsidR="00217243" w:rsidRPr="003C4E18">
        <w:t xml:space="preserve">proceed with the adoption of the </w:t>
      </w:r>
      <w:r w:rsidR="006B2125" w:rsidRPr="003C4E18">
        <w:t xml:space="preserve">relevant CMR Omnibus </w:t>
      </w:r>
      <w:r w:rsidR="00CB718A" w:rsidRPr="003C4E18">
        <w:t>proposing the</w:t>
      </w:r>
      <w:r w:rsidR="006B2125" w:rsidRPr="003C4E18">
        <w:t xml:space="preserve"> inclusion of p-cymene in Annex II</w:t>
      </w:r>
      <w:r w:rsidR="00CB718A" w:rsidRPr="003C4E18">
        <w:t xml:space="preserve"> to the CPR</w:t>
      </w:r>
      <w:r w:rsidR="006B2125" w:rsidRPr="003C4E18">
        <w:t xml:space="preserve">. </w:t>
      </w:r>
    </w:p>
    <w:p w14:paraId="0857DB46" w14:textId="35E2D516" w:rsidR="006054CD" w:rsidRPr="003C4E18" w:rsidRDefault="006054CD" w:rsidP="003C4E18">
      <w:pPr>
        <w:pStyle w:val="Nagwek1"/>
      </w:pPr>
      <w:bookmarkStart w:id="0" w:name="_Hlk190247233"/>
      <w:r w:rsidRPr="003C4E18">
        <w:t xml:space="preserve">Consequences of harmonised classification </w:t>
      </w:r>
      <w:r w:rsidR="00AC4F36">
        <w:t xml:space="preserve">of p-cymene </w:t>
      </w:r>
      <w:r w:rsidRPr="003C4E18">
        <w:t xml:space="preserve">for the use </w:t>
      </w:r>
      <w:r w:rsidR="00337E0F">
        <w:t xml:space="preserve">in Cosmetics </w:t>
      </w:r>
      <w:r w:rsidR="00414727" w:rsidRPr="00414727">
        <w:t>of substances containing more than one constituent which are extracted from plants and which are not chemically modifie</w:t>
      </w:r>
      <w:r w:rsidR="00337E0F">
        <w:t>d</w:t>
      </w:r>
      <w:bookmarkEnd w:id="0"/>
      <w:r w:rsidR="00AC4F36">
        <w:t xml:space="preserve"> </w:t>
      </w:r>
      <w:r w:rsidRPr="003C4E18">
        <w:t xml:space="preserve"> </w:t>
      </w:r>
    </w:p>
    <w:p w14:paraId="513819EB" w14:textId="07DDB345" w:rsidR="00C45DF0" w:rsidRPr="00C45DF0" w:rsidRDefault="00C45DF0" w:rsidP="00C45DF0">
      <w:r w:rsidRPr="0032065F">
        <w:t>The CLP Regulation</w:t>
      </w:r>
      <w:r>
        <w:t>, as recently revised,</w:t>
      </w:r>
      <w:r w:rsidRPr="0032065F">
        <w:t xml:space="preserve"> distinguishes between </w:t>
      </w:r>
      <w:r w:rsidRPr="00337E0F">
        <w:t>pure</w:t>
      </w:r>
      <w:r w:rsidRPr="0032065F">
        <w:rPr>
          <w:b/>
          <w:bCs/>
        </w:rPr>
        <w:t xml:space="preserve"> </w:t>
      </w:r>
      <w:r w:rsidRPr="00770DDB">
        <w:t>substance</w:t>
      </w:r>
      <w:r w:rsidRPr="0032065F">
        <w:t xml:space="preserve"> </w:t>
      </w:r>
      <w:r>
        <w:t xml:space="preserve">(not containing any impurity) </w:t>
      </w:r>
      <w:r w:rsidRPr="0032065F">
        <w:t xml:space="preserve">and </w:t>
      </w:r>
      <w:r w:rsidRPr="00337E0F">
        <w:t>complex substance (or ‘</w:t>
      </w:r>
      <w:r w:rsidRPr="00337E0F">
        <w:rPr>
          <w:i/>
          <w:iCs/>
        </w:rPr>
        <w:t>a substance containing more than one constituent</w:t>
      </w:r>
      <w:r w:rsidRPr="00337E0F">
        <w:t>’),</w:t>
      </w:r>
      <w:r w:rsidRPr="00C45DF0">
        <w:t xml:space="preserve"> of which </w:t>
      </w:r>
      <w:r>
        <w:t>‘</w:t>
      </w:r>
      <w:r w:rsidRPr="00337E0F">
        <w:t>plant extracts</w:t>
      </w:r>
      <w:r>
        <w:t>’ (‘</w:t>
      </w:r>
      <w:r w:rsidRPr="00337E0F">
        <w:rPr>
          <w:i/>
          <w:iCs/>
        </w:rPr>
        <w:t>substance</w:t>
      </w:r>
      <w:r w:rsidR="0016383E" w:rsidRPr="00337E0F">
        <w:rPr>
          <w:i/>
          <w:iCs/>
        </w:rPr>
        <w:t>s</w:t>
      </w:r>
      <w:r w:rsidRPr="00337E0F">
        <w:rPr>
          <w:i/>
          <w:iCs/>
        </w:rPr>
        <w:t xml:space="preserve"> containing more than one constituent</w:t>
      </w:r>
      <w:r w:rsidR="0016383E" w:rsidRPr="00337E0F">
        <w:rPr>
          <w:i/>
          <w:iCs/>
        </w:rPr>
        <w:t xml:space="preserve"> which are extracted from plant or plant parts and which are not chemically </w:t>
      </w:r>
      <w:r w:rsidR="0016383E" w:rsidRPr="00337E0F">
        <w:rPr>
          <w:i/>
          <w:iCs/>
        </w:rPr>
        <w:lastRenderedPageBreak/>
        <w:t>modified  as defined in Article 3, point (4), of Regulation (EC) No 1907/2006</w:t>
      </w:r>
      <w:r w:rsidRPr="00337E0F">
        <w:rPr>
          <w:i/>
          <w:iCs/>
        </w:rPr>
        <w:t>’</w:t>
      </w:r>
      <w:r w:rsidR="0016383E">
        <w:t>, further referred to as ‘plant extracts’)</w:t>
      </w:r>
      <w:r w:rsidRPr="00C45DF0">
        <w:t xml:space="preserve"> form a separate sub-category. </w:t>
      </w:r>
    </w:p>
    <w:p w14:paraId="70471EA4" w14:textId="77777777" w:rsidR="00C45DF0" w:rsidRPr="0032065F" w:rsidRDefault="00C45DF0" w:rsidP="00C45DF0">
      <w:pPr>
        <w:rPr>
          <w:b/>
          <w:bCs/>
        </w:rPr>
      </w:pPr>
      <w:r w:rsidRPr="0032065F">
        <w:t>The ECHA Guidance on ‘</w:t>
      </w:r>
      <w:r w:rsidRPr="00337E0F">
        <w:rPr>
          <w:i/>
          <w:iCs/>
        </w:rPr>
        <w:t>Impurities and (degree of) purity in CLP and in the CLH process’</w:t>
      </w:r>
      <w:r w:rsidRPr="0032065F">
        <w:t> (</w:t>
      </w:r>
      <w:r w:rsidRPr="0032065F">
        <w:rPr>
          <w:rStyle w:val="Odwoanieprzypisudolnego"/>
        </w:rPr>
        <w:footnoteReference w:id="6"/>
      </w:r>
      <w:r w:rsidRPr="0032065F">
        <w:t xml:space="preserve">)  suggests that the definition in Article 2(7) of the CLP Regulation refers to a </w:t>
      </w:r>
      <w:r w:rsidRPr="00337E0F">
        <w:t>substance as it is placed on the market by a certain company.</w:t>
      </w:r>
      <w:r w:rsidRPr="0032065F">
        <w:rPr>
          <w:b/>
          <w:bCs/>
        </w:rPr>
        <w:t xml:space="preserve">  </w:t>
      </w:r>
    </w:p>
    <w:p w14:paraId="184A2DF4" w14:textId="00F8ECD5" w:rsidR="0016383E" w:rsidRDefault="00C45DF0" w:rsidP="00C45DF0">
      <w:r>
        <w:t xml:space="preserve">The Guidance then explains that the </w:t>
      </w:r>
      <w:r w:rsidR="005021D6">
        <w:t xml:space="preserve">vast </w:t>
      </w:r>
      <w:r>
        <w:t xml:space="preserve">majority of entries in Annex VI to CLP Regulation refer to a substance (which can be a mono-constituent, a multi-constituent or a UVCB [Substances of Unknown or Variable </w:t>
      </w:r>
      <w:r w:rsidR="005021D6">
        <w:t>C</w:t>
      </w:r>
      <w:r>
        <w:t xml:space="preserve">omposition, </w:t>
      </w:r>
      <w:r w:rsidR="005021D6">
        <w:t>c</w:t>
      </w:r>
      <w:r>
        <w:t>omplex reaction products or biological materials</w:t>
      </w:r>
      <w:r w:rsidR="005021D6" w:rsidRPr="005021D6">
        <w:t> (</w:t>
      </w:r>
      <w:r w:rsidR="005021D6">
        <w:rPr>
          <w:rStyle w:val="Odwoanieprzypisudolnego"/>
        </w:rPr>
        <w:footnoteReference w:id="7"/>
      </w:r>
      <w:r w:rsidR="005021D6">
        <w:t>)</w:t>
      </w:r>
      <w:r>
        <w:t xml:space="preserve">]) without specifically mentioning impurities. </w:t>
      </w:r>
    </w:p>
    <w:p w14:paraId="71078A13" w14:textId="2CB4AE80" w:rsidR="00DF513F" w:rsidRPr="003C4E18" w:rsidRDefault="00AC4F36" w:rsidP="009727BB">
      <w:r>
        <w:t>P-cymene and any plant extract containing it are two different substances which could</w:t>
      </w:r>
      <w:r w:rsidR="00DF513F" w:rsidRPr="003C4E18">
        <w:t xml:space="preserve"> be subject to </w:t>
      </w:r>
      <w:r>
        <w:t>two</w:t>
      </w:r>
      <w:r w:rsidR="00DF513F" w:rsidRPr="003C4E18">
        <w:t xml:space="preserve"> separate harmonised classification</w:t>
      </w:r>
      <w:r>
        <w:t>s</w:t>
      </w:r>
      <w:r w:rsidR="00DF513F" w:rsidRPr="003C4E18">
        <w:t>.</w:t>
      </w:r>
    </w:p>
    <w:p w14:paraId="16E74BF0" w14:textId="0DAD370C" w:rsidR="00DF513F" w:rsidRPr="003C4E18" w:rsidRDefault="00DF513F" w:rsidP="00AC4F36">
      <w:pPr>
        <w:spacing w:before="120" w:after="120"/>
      </w:pPr>
      <w:r w:rsidRPr="003C4E18">
        <w:t xml:space="preserve">The harmonised classification of ‘p-cymene’ </w:t>
      </w:r>
      <w:r w:rsidR="00AC4F36">
        <w:t>cannot therefore</w:t>
      </w:r>
      <w:r w:rsidRPr="003C4E18">
        <w:t xml:space="preserve"> trigger the prohibition under Article 15</w:t>
      </w:r>
      <w:r w:rsidR="003C4E18" w:rsidRPr="003C4E18">
        <w:t>(2)</w:t>
      </w:r>
      <w:r w:rsidRPr="003C4E18">
        <w:t xml:space="preserve"> of the CPR of the use of all natural complex substances in which p-cymene is </w:t>
      </w:r>
      <w:r w:rsidR="00AC4F36">
        <w:t xml:space="preserve">present as </w:t>
      </w:r>
      <w:r w:rsidRPr="003C4E18">
        <w:t xml:space="preserve">a constituent. </w:t>
      </w:r>
    </w:p>
    <w:p w14:paraId="5229FD4A" w14:textId="589A03EB" w:rsidR="001F281B" w:rsidRDefault="0061504A" w:rsidP="00AC4F36">
      <w:pPr>
        <w:spacing w:before="120" w:after="120"/>
      </w:pPr>
      <w:r w:rsidRPr="003C4E18">
        <w:t>The p</w:t>
      </w:r>
      <w:r w:rsidR="001F281B" w:rsidRPr="003C4E18">
        <w:t>otentially high concentration of a CMR classified substance</w:t>
      </w:r>
      <w:r w:rsidRPr="003C4E18">
        <w:t xml:space="preserve"> </w:t>
      </w:r>
      <w:r w:rsidR="001F281B" w:rsidRPr="003C4E18">
        <w:t>in a plant extract might raise concerns with regard</w:t>
      </w:r>
      <w:r w:rsidR="001F281B">
        <w:t xml:space="preserve"> to the safety of such substance for human health. Article 31(1) CPR enables to address such concerns as it allows the Commission to amend Annexes II to VI to the CPR ‘</w:t>
      </w:r>
      <w:r w:rsidR="001F281B" w:rsidRPr="00A523EB">
        <w:rPr>
          <w:i/>
          <w:iCs/>
        </w:rPr>
        <w:t>where there is a potential risk to human health, arising from the use of substances in cosmetic products, which needs to be addressed on a Community-wide basis</w:t>
      </w:r>
      <w:r w:rsidR="001F281B">
        <w:t>’. The Commission has to consult the SCCS before taking the appropriate measures.</w:t>
      </w:r>
    </w:p>
    <w:p w14:paraId="58F0FB28" w14:textId="723943D6" w:rsidR="001F281B" w:rsidRDefault="001F281B" w:rsidP="001F281B">
      <w:pPr>
        <w:spacing w:before="120" w:after="120"/>
      </w:pPr>
      <w:r>
        <w:t xml:space="preserve">The Commission </w:t>
      </w:r>
      <w:r w:rsidR="00AC4F36">
        <w:t xml:space="preserve">intends to </w:t>
      </w:r>
      <w:r>
        <w:t xml:space="preserve">launch a </w:t>
      </w:r>
      <w:r w:rsidR="00337E0F">
        <w:t>c</w:t>
      </w:r>
      <w:r>
        <w:t xml:space="preserve">all for </w:t>
      </w:r>
      <w:r w:rsidR="00337E0F">
        <w:t xml:space="preserve">data </w:t>
      </w:r>
      <w:r w:rsidR="003A5273">
        <w:t>soon after the RAC opinion on p-cymene is published, followed with</w:t>
      </w:r>
      <w:r>
        <w:t xml:space="preserve"> </w:t>
      </w:r>
      <w:r w:rsidR="003A5273">
        <w:t xml:space="preserve">the </w:t>
      </w:r>
      <w:r>
        <w:t>request</w:t>
      </w:r>
      <w:r w:rsidR="003A5273">
        <w:t xml:space="preserve"> to</w:t>
      </w:r>
      <w:r>
        <w:t xml:space="preserve"> the SCCS for </w:t>
      </w:r>
      <w:r w:rsidR="0061504A">
        <w:t>a</w:t>
      </w:r>
      <w:r>
        <w:t xml:space="preserve"> scientific opinion on the safety of p-cymene present in </w:t>
      </w:r>
      <w:r w:rsidR="003A5273">
        <w:t>plant extracts</w:t>
      </w:r>
      <w:r w:rsidR="0061504A">
        <w:t xml:space="preserve"> that are</w:t>
      </w:r>
      <w:r w:rsidR="003A5273">
        <w:t xml:space="preserve"> used in cosmetics</w:t>
      </w:r>
      <w:r>
        <w:t xml:space="preserve">. </w:t>
      </w:r>
    </w:p>
    <w:p w14:paraId="442C613B" w14:textId="5B06AA8E" w:rsidR="00B55426" w:rsidRDefault="003A5273" w:rsidP="003C4E18">
      <w:pPr>
        <w:spacing w:before="120" w:after="120"/>
      </w:pPr>
      <w:r>
        <w:t xml:space="preserve">Although Article 31 </w:t>
      </w:r>
      <w:r w:rsidR="0061504A">
        <w:t xml:space="preserve">of the </w:t>
      </w:r>
      <w:r>
        <w:t xml:space="preserve">CPR does not provide for any legal deadlines, the SCCS assessment and the following Commission regulatory action would be a matter of priority as it </w:t>
      </w:r>
      <w:r w:rsidR="009D3536">
        <w:t>i</w:t>
      </w:r>
      <w:r>
        <w:t xml:space="preserve">s understood that consumers need to be reassured as to the safety of </w:t>
      </w:r>
      <w:r w:rsidR="00C9197E">
        <w:t>cosmetics containing the relevant plant extracts</w:t>
      </w:r>
      <w:r>
        <w:t xml:space="preserve"> and </w:t>
      </w:r>
      <w:r w:rsidR="00C9197E">
        <w:t>businesses</w:t>
      </w:r>
      <w:r w:rsidR="009D3536">
        <w:t xml:space="preserve"> </w:t>
      </w:r>
      <w:r>
        <w:t>would benefit from the legal certainty.</w:t>
      </w:r>
    </w:p>
    <w:sectPr w:rsidR="00B55426" w:rsidSect="003C4E18">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B65E" w14:textId="77777777" w:rsidR="00B55426" w:rsidRDefault="00B55426">
      <w:pPr>
        <w:spacing w:after="0"/>
      </w:pPr>
      <w:r>
        <w:separator/>
      </w:r>
    </w:p>
  </w:endnote>
  <w:endnote w:type="continuationSeparator" w:id="0">
    <w:p w14:paraId="15913B75" w14:textId="77777777" w:rsidR="00B55426" w:rsidRDefault="00B55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3C4E" w14:textId="77777777" w:rsidR="00C51086" w:rsidRDefault="005228E7">
    <w:pPr>
      <w:pStyle w:val="FooterLine"/>
      <w:jc w:val="center"/>
    </w:pPr>
    <w:r>
      <w:fldChar w:fldCharType="begin"/>
    </w:r>
    <w:r>
      <w:instrText>PAGE   \* MERGEFORMAT</w:instrText>
    </w:r>
    <w:r>
      <w:fldChar w:fldCharType="separate"/>
    </w:r>
    <w:r w:rsidR="00B5542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ACB1" w14:textId="77777777" w:rsidR="00C51086" w:rsidRDefault="005228E7">
    <w:pPr>
      <w:pStyle w:val="FooterLine"/>
      <w:jc w:val="center"/>
    </w:pPr>
    <w:r>
      <w:fldChar w:fldCharType="begin"/>
    </w:r>
    <w:r>
      <w:instrText>PAGE   \* MERGEFORMAT</w:instrText>
    </w:r>
    <w:r>
      <w:fldChar w:fldCharType="separate"/>
    </w:r>
    <w:r w:rsidR="00B5542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BF3E" w14:textId="7F785304" w:rsidR="00C51086" w:rsidRPr="00B55426" w:rsidRDefault="00C51086" w:rsidP="00B554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155A" w14:textId="77777777" w:rsidR="00B55426" w:rsidRDefault="00B55426">
      <w:pPr>
        <w:spacing w:after="0"/>
      </w:pPr>
      <w:r>
        <w:separator/>
      </w:r>
    </w:p>
  </w:footnote>
  <w:footnote w:type="continuationSeparator" w:id="0">
    <w:p w14:paraId="19C67F1F" w14:textId="77777777" w:rsidR="00B55426" w:rsidRDefault="00B55426">
      <w:pPr>
        <w:spacing w:after="0"/>
      </w:pPr>
      <w:r>
        <w:continuationSeparator/>
      </w:r>
    </w:p>
  </w:footnote>
  <w:footnote w:id="1">
    <w:p w14:paraId="21C10346" w14:textId="77777777" w:rsidR="00B55426" w:rsidRPr="00AC6B40" w:rsidRDefault="00B55426" w:rsidP="00B55426">
      <w:pPr>
        <w:pStyle w:val="Tekstprzypisudolnego"/>
        <w:rPr>
          <w:lang w:val="en-IE"/>
        </w:rPr>
      </w:pPr>
      <w:r>
        <w:t>(</w:t>
      </w:r>
      <w:r>
        <w:rPr>
          <w:rStyle w:val="Odwoanieprzypisudolnego"/>
        </w:rPr>
        <w:footnoteRef/>
      </w:r>
      <w:r>
        <w:t>)</w:t>
      </w:r>
      <w:r>
        <w:tab/>
      </w:r>
      <w:hyperlink r:id="rId1" w:history="1">
        <w:r w:rsidRPr="00B313DE">
          <w:rPr>
            <w:rStyle w:val="Hipercze"/>
          </w:rPr>
          <w:t>https://echa.europa.eu/documents/10162/1a872993-3b04-4b97-b1eb-4d78aba6dd5c</w:t>
        </w:r>
      </w:hyperlink>
    </w:p>
  </w:footnote>
  <w:footnote w:id="2">
    <w:p w14:paraId="7AABF1C6" w14:textId="18376DDF" w:rsidR="002D1D1A" w:rsidRPr="002D1D1A" w:rsidRDefault="002D1D1A">
      <w:pPr>
        <w:pStyle w:val="Tekstprzypisudolnego"/>
        <w:rPr>
          <w:lang w:val="en-IE"/>
        </w:rPr>
      </w:pPr>
      <w:r>
        <w:t>(</w:t>
      </w:r>
      <w:r>
        <w:rPr>
          <w:rStyle w:val="Odwoanieprzypisudolnego"/>
        </w:rPr>
        <w:footnoteRef/>
      </w:r>
      <w:r>
        <w:t>)</w:t>
      </w:r>
      <w:r>
        <w:tab/>
      </w:r>
      <w:r w:rsidRPr="002D1D1A">
        <w:t xml:space="preserve">Regulation (EC) No 1272/2008 of the European Parliament and of the Council of 16 December 2008 on classification, labelling and packaging of substances and mixtures, amending and repealing Directives 67/548/EEC and 1999/45/EC, and amending Regulation (EC) No 1907/2006; ELI: </w:t>
      </w:r>
      <w:hyperlink r:id="rId2" w:history="1">
        <w:r w:rsidRPr="002D1D1A">
          <w:rPr>
            <w:color w:val="0000FF"/>
            <w:u w:val="single"/>
          </w:rPr>
          <w:t>http://data.europa.eu/eli/reg/2008/1272/oj</w:t>
        </w:r>
      </w:hyperlink>
    </w:p>
  </w:footnote>
  <w:footnote w:id="3">
    <w:p w14:paraId="428FA60B" w14:textId="77777777" w:rsidR="002D1D1A" w:rsidRPr="002D1D1A" w:rsidRDefault="002D1D1A" w:rsidP="002D1D1A">
      <w:pPr>
        <w:pStyle w:val="Tekstprzypisudolnego"/>
        <w:rPr>
          <w:lang w:val="en-IE"/>
        </w:rPr>
      </w:pPr>
      <w:r>
        <w:t>(</w:t>
      </w:r>
      <w:r>
        <w:rPr>
          <w:rStyle w:val="Odwoanieprzypisudolnego"/>
        </w:rPr>
        <w:footnoteRef/>
      </w:r>
      <w:r>
        <w:t>)</w:t>
      </w:r>
      <w:r>
        <w:tab/>
      </w:r>
      <w:r w:rsidRPr="002D1D1A">
        <w:t xml:space="preserve">Regulation (EC) No 1223/2009 of the European Parliament and of the Council of 30 November 2009 on cosmetic products, ELI: </w:t>
      </w:r>
      <w:hyperlink r:id="rId3" w:history="1">
        <w:r w:rsidRPr="002D1D1A">
          <w:rPr>
            <w:color w:val="0000FF"/>
            <w:u w:val="single"/>
          </w:rPr>
          <w:t>http://data.europa.eu/eli/reg/2009/1223/oj</w:t>
        </w:r>
      </w:hyperlink>
    </w:p>
    <w:p w14:paraId="53B27846" w14:textId="1BE1D614" w:rsidR="002D1D1A" w:rsidRPr="002D1D1A" w:rsidRDefault="002D1D1A">
      <w:pPr>
        <w:pStyle w:val="Tekstprzypisudolnego"/>
        <w:rPr>
          <w:lang w:val="en-IE"/>
        </w:rPr>
      </w:pPr>
    </w:p>
  </w:footnote>
  <w:footnote w:id="4">
    <w:p w14:paraId="7F23BEE0" w14:textId="77777777" w:rsidR="00B55426" w:rsidRPr="00941845" w:rsidRDefault="00B55426" w:rsidP="00B55426">
      <w:pPr>
        <w:pStyle w:val="Tekstprzypisudolnego"/>
        <w:rPr>
          <w:lang w:val="en-IE"/>
        </w:rPr>
      </w:pPr>
      <w:r>
        <w:t>(</w:t>
      </w:r>
      <w:r>
        <w:rPr>
          <w:rStyle w:val="Odwoanieprzypisudolnego"/>
        </w:rPr>
        <w:footnoteRef/>
      </w:r>
      <w:r>
        <w:t>)</w:t>
      </w:r>
      <w:r>
        <w:tab/>
        <w:t xml:space="preserve">For example, </w:t>
      </w:r>
      <w:r w:rsidRPr="00035A8C">
        <w:t xml:space="preserve">Commission Regulation (EU) 2024/858 </w:t>
      </w:r>
      <w:r>
        <w:t xml:space="preserve">added </w:t>
      </w:r>
      <w:r w:rsidRPr="00035A8C">
        <w:t xml:space="preserve">12 substances in nanoforms </w:t>
      </w:r>
      <w:r>
        <w:t>t</w:t>
      </w:r>
      <w:r w:rsidRPr="00035A8C">
        <w:t>o Annex II</w:t>
      </w:r>
      <w:r>
        <w:t xml:space="preserve"> and </w:t>
      </w:r>
      <w:r w:rsidRPr="00035A8C">
        <w:t xml:space="preserve">Commission Regulation (EU) 2024/996 </w:t>
      </w:r>
      <w:r>
        <w:t>restricted 8 substances and prohibited one due to their endocrine disrupting properties.</w:t>
      </w:r>
    </w:p>
  </w:footnote>
  <w:footnote w:id="5">
    <w:p w14:paraId="195EA37E" w14:textId="5F2FA237" w:rsidR="00B55426" w:rsidRPr="00941845" w:rsidRDefault="00B55426" w:rsidP="00B55426">
      <w:pPr>
        <w:pStyle w:val="Tekstprzypisudolnego"/>
        <w:rPr>
          <w:lang w:val="en-US"/>
        </w:rPr>
      </w:pPr>
      <w:r>
        <w:t>(</w:t>
      </w:r>
      <w:r>
        <w:rPr>
          <w:rStyle w:val="Odwoanieprzypisudolnego"/>
        </w:rPr>
        <w:footnoteRef/>
      </w:r>
      <w:r>
        <w:t>)</w:t>
      </w:r>
      <w:r>
        <w:tab/>
        <w:t>Prohibiting the substance by listing it in Annex II or restricting its use via listing it in Annexes III-VI.</w:t>
      </w:r>
    </w:p>
  </w:footnote>
  <w:footnote w:id="6">
    <w:p w14:paraId="1369A465" w14:textId="250C74A8" w:rsidR="00C45DF0" w:rsidRPr="00941845" w:rsidRDefault="00C45DF0" w:rsidP="00C45DF0">
      <w:pPr>
        <w:pStyle w:val="Tekstprzypisudolnego"/>
        <w:rPr>
          <w:lang w:val="en-IE"/>
        </w:rPr>
      </w:pPr>
      <w:r>
        <w:t>(</w:t>
      </w:r>
      <w:r>
        <w:rPr>
          <w:rStyle w:val="Odwoanieprzypisudolnego"/>
        </w:rPr>
        <w:footnoteRef/>
      </w:r>
      <w:r>
        <w:t>)</w:t>
      </w:r>
      <w:r>
        <w:tab/>
      </w:r>
      <w:hyperlink r:id="rId4" w:history="1">
        <w:r w:rsidRPr="003C2EE7">
          <w:rPr>
            <w:rStyle w:val="Hipercze"/>
          </w:rPr>
          <w:t>https://echa.europa.eu/documents/10162/17218/clh_impurities_purity_en.pdf/cc0406ba-2e6c-4ee0-3082-2b2b3f123ee4?t=1534161236217</w:t>
        </w:r>
      </w:hyperlink>
      <w:r w:rsidR="005021D6">
        <w:rPr>
          <w:rStyle w:val="Hipercze"/>
        </w:rPr>
        <w:t>.</w:t>
      </w:r>
    </w:p>
  </w:footnote>
  <w:footnote w:id="7">
    <w:p w14:paraId="08F83D28" w14:textId="4D364076" w:rsidR="005021D6" w:rsidRPr="00410834" w:rsidRDefault="005021D6">
      <w:pPr>
        <w:pStyle w:val="Tekstprzypisudolnego"/>
        <w:rPr>
          <w:lang w:val="en-IE"/>
        </w:rPr>
      </w:pPr>
      <w:r>
        <w:t>(</w:t>
      </w:r>
      <w:r>
        <w:rPr>
          <w:rStyle w:val="Odwoanieprzypisudolnego"/>
        </w:rPr>
        <w:footnoteRef/>
      </w:r>
      <w:r>
        <w:t>)</w:t>
      </w:r>
      <w:r>
        <w:tab/>
        <w:t>P</w:t>
      </w:r>
      <w:r w:rsidRPr="005021D6">
        <w:t>lant extracts are considered as UVCB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7A6E" w14:textId="77777777" w:rsidR="00C51086" w:rsidRDefault="00C510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6809"/>
      <w:docPartObj>
        <w:docPartGallery w:val="Watermarks"/>
        <w:docPartUnique/>
      </w:docPartObj>
    </w:sdtPr>
    <w:sdtEndPr/>
    <w:sdtContent>
      <w:p w14:paraId="26C07B80" w14:textId="13F693FA" w:rsidR="00C51086" w:rsidRDefault="00130463">
        <w:pPr>
          <w:pStyle w:val="Nagwek"/>
        </w:pPr>
        <w:r>
          <w:rPr>
            <w:noProof/>
          </w:rPr>
          <w:pict w14:anchorId="3DF6F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FA35" w14:textId="77777777" w:rsidR="00C51086" w:rsidRDefault="00C510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B77E149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3B44F6D6"/>
    <w:name w:val="ListNumber3Numbering"/>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E286D35C"/>
    <w:name w:val="ListNumberNumbering"/>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DA48B01C"/>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810CAD8"/>
    <w:name w:val="ListBullet4Numbering"/>
    <w:lvl w:ilvl="0">
      <w:start w:val="1"/>
      <w:numFmt w:val="bullet"/>
      <w:pStyle w:val="Listapunktowana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00368AC8"/>
    <w:name w:val="ListBullet3Numbering"/>
    <w:lvl w:ilvl="0">
      <w:start w:val="1"/>
      <w:numFmt w:val="bullet"/>
      <w:pStyle w:val="Listapunktowana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3544F570"/>
    <w:name w:val="ListNumber2Numbering"/>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8145E77"/>
    <w:multiLevelType w:val="hybridMultilevel"/>
    <w:tmpl w:val="3B4E8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7B624F"/>
    <w:multiLevelType w:val="multilevel"/>
    <w:tmpl w:val="B470B18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42D0F40"/>
    <w:multiLevelType w:val="hybridMultilevel"/>
    <w:tmpl w:val="FE964320"/>
    <w:lvl w:ilvl="0" w:tplc="C1EAB96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C8DFDF8"/>
    <w:multiLevelType w:val="multilevel"/>
    <w:tmpl w:val="6B343BEE"/>
    <w:name w:val="ListBullet2Numbering"/>
    <w:lvl w:ilvl="0">
      <w:start w:val="1"/>
      <w:numFmt w:val="bullet"/>
      <w:pStyle w:val="Listapunktowana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7F901BD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AB72AEB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EE7CCE3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F4D8CB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FE164DA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C15A0C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B265EA6"/>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D0DE5A48"/>
    <w:name w:val="ListBulletNumbering"/>
    <w:lvl w:ilvl="0">
      <w:start w:val="1"/>
      <w:numFmt w:val="bullet"/>
      <w:pStyle w:val="Listapunktowana"/>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B614BD9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5C20897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977472E"/>
    <w:multiLevelType w:val="multilevel"/>
    <w:tmpl w:val="84B22192"/>
    <w:name w:val="ListNumber4Numbering"/>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559CD9D0"/>
    <w:name w:val="EurolookHeading"/>
    <w:lvl w:ilvl="0">
      <w:start w:val="1"/>
      <w:numFmt w:val="decimal"/>
      <w:pStyle w:val="Nagwek1"/>
      <w:lvlText w:val="%1."/>
      <w:lvlJc w:val="left"/>
      <w:pPr>
        <w:tabs>
          <w:tab w:val="num" w:pos="482"/>
        </w:tabs>
        <w:ind w:left="482" w:hanging="482"/>
      </w:pPr>
    </w:lvl>
    <w:lvl w:ilvl="1">
      <w:start w:val="1"/>
      <w:numFmt w:val="decimal"/>
      <w:pStyle w:val="Nagwek2"/>
      <w:lvlText w:val="%1.%2."/>
      <w:lvlJc w:val="left"/>
      <w:pPr>
        <w:tabs>
          <w:tab w:val="num" w:pos="1202"/>
        </w:tabs>
        <w:ind w:left="1202" w:hanging="720"/>
      </w:pPr>
    </w:lvl>
    <w:lvl w:ilvl="2">
      <w:start w:val="1"/>
      <w:numFmt w:val="decimal"/>
      <w:pStyle w:val="Nagwek3"/>
      <w:lvlText w:val="%1.%2.%3."/>
      <w:lvlJc w:val="left"/>
      <w:pPr>
        <w:tabs>
          <w:tab w:val="num" w:pos="2438"/>
        </w:tabs>
        <w:ind w:left="2211" w:hanging="1009"/>
      </w:pPr>
    </w:lvl>
    <w:lvl w:ilvl="3">
      <w:start w:val="1"/>
      <w:numFmt w:val="decimal"/>
      <w:pStyle w:val="Nagwek4"/>
      <w:lvlText w:val="%1.%2.%3.%4."/>
      <w:lvlJc w:val="left"/>
      <w:pPr>
        <w:tabs>
          <w:tab w:val="num" w:pos="2438"/>
        </w:tabs>
        <w:ind w:left="2211" w:hanging="1009"/>
      </w:pPr>
    </w:lvl>
    <w:lvl w:ilvl="4">
      <w:start w:val="1"/>
      <w:numFmt w:val="decimal"/>
      <w:pStyle w:val="Nagwek5"/>
      <w:lvlText w:val="%1.%2.%3.%4.%5."/>
      <w:lvlJc w:val="left"/>
      <w:pPr>
        <w:tabs>
          <w:tab w:val="num" w:pos="2880"/>
        </w:tabs>
        <w:ind w:left="3838" w:hanging="958"/>
      </w:pPr>
    </w:lvl>
    <w:lvl w:ilvl="5">
      <w:start w:val="1"/>
      <w:numFmt w:val="decimal"/>
      <w:pStyle w:val="Nagwek6"/>
      <w:lvlText w:val="%1.%2.%3.%4.%5.%6."/>
      <w:lvlJc w:val="left"/>
      <w:pPr>
        <w:tabs>
          <w:tab w:val="num" w:pos="2880"/>
        </w:tabs>
        <w:ind w:left="3838" w:hanging="958"/>
      </w:pPr>
    </w:lvl>
    <w:lvl w:ilvl="6">
      <w:start w:val="1"/>
      <w:numFmt w:val="decimal"/>
      <w:pStyle w:val="Nagwek7"/>
      <w:lvlText w:val="%1.%2.%3.%4.%5.%6.%7."/>
      <w:lvlJc w:val="left"/>
      <w:pPr>
        <w:tabs>
          <w:tab w:val="num" w:pos="2880"/>
        </w:tabs>
        <w:ind w:left="3838" w:hanging="958"/>
      </w:pPr>
    </w:lvl>
    <w:lvl w:ilvl="7">
      <w:start w:val="1"/>
      <w:numFmt w:val="decimal"/>
      <w:pStyle w:val="Nagwek8"/>
      <w:lvlText w:val="%1.%2.%3.%4.%5.%6.%7.%8."/>
      <w:lvlJc w:val="left"/>
      <w:pPr>
        <w:tabs>
          <w:tab w:val="num" w:pos="2880"/>
        </w:tabs>
        <w:ind w:left="3838" w:hanging="958"/>
      </w:pPr>
    </w:lvl>
    <w:lvl w:ilvl="8">
      <w:start w:val="1"/>
      <w:numFmt w:val="decimal"/>
      <w:pStyle w:val="Nagwek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4" w15:restartNumberingAfterBreak="0">
    <w:nsid w:val="7E101154"/>
    <w:multiLevelType w:val="hybridMultilevel"/>
    <w:tmpl w:val="4496937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78974272">
    <w:abstractNumId w:val="0"/>
  </w:num>
  <w:num w:numId="2" w16cid:durableId="1470708219">
    <w:abstractNumId w:val="13"/>
  </w:num>
  <w:num w:numId="3" w16cid:durableId="952396978">
    <w:abstractNumId w:val="8"/>
  </w:num>
  <w:num w:numId="4" w16cid:durableId="1754013496">
    <w:abstractNumId w:val="14"/>
  </w:num>
  <w:num w:numId="5" w16cid:durableId="472605437">
    <w:abstractNumId w:val="19"/>
  </w:num>
  <w:num w:numId="6" w16cid:durableId="1439985019">
    <w:abstractNumId w:val="21"/>
  </w:num>
  <w:num w:numId="7" w16cid:durableId="380524839">
    <w:abstractNumId w:val="1"/>
  </w:num>
  <w:num w:numId="8" w16cid:durableId="25719662">
    <w:abstractNumId w:val="6"/>
  </w:num>
  <w:num w:numId="9" w16cid:durableId="803500551">
    <w:abstractNumId w:val="16"/>
  </w:num>
  <w:num w:numId="10" w16cid:durableId="1070545519">
    <w:abstractNumId w:val="2"/>
  </w:num>
  <w:num w:numId="11" w16cid:durableId="986938528">
    <w:abstractNumId w:val="4"/>
  </w:num>
  <w:num w:numId="12" w16cid:durableId="324672332">
    <w:abstractNumId w:val="5"/>
  </w:num>
  <w:num w:numId="13" w16cid:durableId="1296450431">
    <w:abstractNumId w:val="10"/>
  </w:num>
  <w:num w:numId="14" w16cid:durableId="504174721">
    <w:abstractNumId w:val="15"/>
  </w:num>
  <w:num w:numId="15" w16cid:durableId="2094010652">
    <w:abstractNumId w:val="18"/>
  </w:num>
  <w:num w:numId="16" w16cid:durableId="671682126">
    <w:abstractNumId w:val="22"/>
  </w:num>
  <w:num w:numId="17" w16cid:durableId="1193299057">
    <w:abstractNumId w:val="11"/>
  </w:num>
  <w:num w:numId="18" w16cid:durableId="2042896803">
    <w:abstractNumId w:val="12"/>
  </w:num>
  <w:num w:numId="19" w16cid:durableId="933826327">
    <w:abstractNumId w:val="23"/>
  </w:num>
  <w:num w:numId="20" w16cid:durableId="1590891611">
    <w:abstractNumId w:val="17"/>
  </w:num>
  <w:num w:numId="21" w16cid:durableId="668600404">
    <w:abstractNumId w:val="20"/>
  </w:num>
  <w:num w:numId="22" w16cid:durableId="486358251">
    <w:abstractNumId w:val="3"/>
  </w:num>
  <w:num w:numId="23" w16cid:durableId="1324435704">
    <w:abstractNumId w:val="7"/>
  </w:num>
  <w:num w:numId="24" w16cid:durableId="689333003">
    <w:abstractNumId w:val="9"/>
  </w:num>
  <w:num w:numId="25" w16cid:durableId="2059238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DF809FAE61A54D41A6EF12DE957FB1CC"/>
  </w:docVars>
  <w:rsids>
    <w:rsidRoot w:val="00B55426"/>
    <w:rsid w:val="000D2EFD"/>
    <w:rsid w:val="00130463"/>
    <w:rsid w:val="0016383E"/>
    <w:rsid w:val="001C29F6"/>
    <w:rsid w:val="001F222F"/>
    <w:rsid w:val="001F281B"/>
    <w:rsid w:val="00217243"/>
    <w:rsid w:val="00243D43"/>
    <w:rsid w:val="002C6EDB"/>
    <w:rsid w:val="002D1D1A"/>
    <w:rsid w:val="00327ED2"/>
    <w:rsid w:val="00337E0F"/>
    <w:rsid w:val="003A5273"/>
    <w:rsid w:val="003C4E18"/>
    <w:rsid w:val="00410834"/>
    <w:rsid w:val="00414727"/>
    <w:rsid w:val="004446E1"/>
    <w:rsid w:val="0046396C"/>
    <w:rsid w:val="00486C90"/>
    <w:rsid w:val="004D46FA"/>
    <w:rsid w:val="005021D6"/>
    <w:rsid w:val="005228E7"/>
    <w:rsid w:val="006054CD"/>
    <w:rsid w:val="0061504A"/>
    <w:rsid w:val="00647CFC"/>
    <w:rsid w:val="006B2125"/>
    <w:rsid w:val="0070565D"/>
    <w:rsid w:val="007306F9"/>
    <w:rsid w:val="007675FE"/>
    <w:rsid w:val="00804509"/>
    <w:rsid w:val="008329B5"/>
    <w:rsid w:val="008415A6"/>
    <w:rsid w:val="008C0C4A"/>
    <w:rsid w:val="00922EFD"/>
    <w:rsid w:val="00933550"/>
    <w:rsid w:val="009727BB"/>
    <w:rsid w:val="00985B31"/>
    <w:rsid w:val="009C78A1"/>
    <w:rsid w:val="009D3536"/>
    <w:rsid w:val="00A1568C"/>
    <w:rsid w:val="00A523EB"/>
    <w:rsid w:val="00AB35F1"/>
    <w:rsid w:val="00AC0347"/>
    <w:rsid w:val="00AC4F36"/>
    <w:rsid w:val="00B55426"/>
    <w:rsid w:val="00BC7111"/>
    <w:rsid w:val="00C45DF0"/>
    <w:rsid w:val="00C50351"/>
    <w:rsid w:val="00C51086"/>
    <w:rsid w:val="00C9197E"/>
    <w:rsid w:val="00CB718A"/>
    <w:rsid w:val="00CC3D65"/>
    <w:rsid w:val="00D32CA4"/>
    <w:rsid w:val="00D66191"/>
    <w:rsid w:val="00DF45F8"/>
    <w:rsid w:val="00DF513F"/>
    <w:rsid w:val="00E5557C"/>
    <w:rsid w:val="00E563D1"/>
    <w:rsid w:val="00ED4AF5"/>
    <w:rsid w:val="00FE0BD7"/>
    <w:rsid w:val="00FF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73A2D2"/>
  <w15:docId w15:val="{914F57BE-34FA-41D3-8F6D-8893C92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uiPriority="4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0"/>
      <w:jc w:val="both"/>
    </w:pPr>
  </w:style>
  <w:style w:type="paragraph" w:styleId="Nagwek1">
    <w:name w:val="heading 1"/>
    <w:basedOn w:val="Normalny"/>
    <w:next w:val="Text1"/>
    <w:uiPriority w:val="10"/>
    <w:qFormat/>
    <w:pPr>
      <w:keepNext/>
      <w:numPr>
        <w:numId w:val="16"/>
      </w:numPr>
      <w:spacing w:before="240"/>
      <w:outlineLvl w:val="0"/>
    </w:pPr>
    <w:rPr>
      <w:b/>
      <w:smallCaps/>
    </w:rPr>
  </w:style>
  <w:style w:type="paragraph" w:styleId="Nagwek2">
    <w:name w:val="heading 2"/>
    <w:basedOn w:val="Normalny"/>
    <w:next w:val="Text2"/>
    <w:uiPriority w:val="10"/>
    <w:qFormat/>
    <w:pPr>
      <w:keepNext/>
      <w:numPr>
        <w:ilvl w:val="1"/>
        <w:numId w:val="16"/>
      </w:numPr>
      <w:outlineLvl w:val="1"/>
    </w:pPr>
    <w:rPr>
      <w:b/>
    </w:rPr>
  </w:style>
  <w:style w:type="paragraph" w:styleId="Nagwek3">
    <w:name w:val="heading 3"/>
    <w:basedOn w:val="Normalny"/>
    <w:next w:val="Text3"/>
    <w:uiPriority w:val="10"/>
    <w:qFormat/>
    <w:pPr>
      <w:keepNext/>
      <w:numPr>
        <w:ilvl w:val="2"/>
        <w:numId w:val="16"/>
      </w:numPr>
      <w:outlineLvl w:val="2"/>
    </w:pPr>
    <w:rPr>
      <w:i/>
    </w:rPr>
  </w:style>
  <w:style w:type="paragraph" w:styleId="Nagwek4">
    <w:name w:val="heading 4"/>
    <w:basedOn w:val="Normalny"/>
    <w:next w:val="Text4"/>
    <w:uiPriority w:val="10"/>
    <w:qFormat/>
    <w:pPr>
      <w:keepNext/>
      <w:numPr>
        <w:ilvl w:val="3"/>
        <w:numId w:val="16"/>
      </w:numPr>
      <w:outlineLvl w:val="3"/>
    </w:pPr>
  </w:style>
  <w:style w:type="paragraph" w:styleId="Nagwek5">
    <w:name w:val="heading 5"/>
    <w:basedOn w:val="Normalny"/>
    <w:next w:val="Normalny"/>
    <w:semiHidden/>
    <w:pPr>
      <w:keepNext/>
      <w:numPr>
        <w:ilvl w:val="4"/>
        <w:numId w:val="16"/>
      </w:numPr>
      <w:outlineLvl w:val="4"/>
    </w:pPr>
  </w:style>
  <w:style w:type="paragraph" w:styleId="Nagwek6">
    <w:name w:val="heading 6"/>
    <w:basedOn w:val="Normalny"/>
    <w:next w:val="Normalny"/>
    <w:semiHidden/>
    <w:pPr>
      <w:keepNext/>
      <w:numPr>
        <w:ilvl w:val="5"/>
        <w:numId w:val="16"/>
      </w:numPr>
      <w:outlineLvl w:val="5"/>
    </w:pPr>
  </w:style>
  <w:style w:type="paragraph" w:styleId="Nagwek7">
    <w:name w:val="heading 7"/>
    <w:basedOn w:val="Normalny"/>
    <w:next w:val="Normalny"/>
    <w:semiHidden/>
    <w:pPr>
      <w:keepNext/>
      <w:numPr>
        <w:ilvl w:val="6"/>
        <w:numId w:val="16"/>
      </w:numPr>
      <w:outlineLvl w:val="6"/>
    </w:pPr>
  </w:style>
  <w:style w:type="paragraph" w:styleId="Nagwek8">
    <w:name w:val="heading 8"/>
    <w:basedOn w:val="Normalny"/>
    <w:next w:val="Normalny"/>
    <w:semiHidden/>
    <w:pPr>
      <w:keepNext/>
      <w:numPr>
        <w:ilvl w:val="7"/>
        <w:numId w:val="16"/>
      </w:numPr>
      <w:outlineLvl w:val="7"/>
    </w:pPr>
  </w:style>
  <w:style w:type="paragraph" w:styleId="Nagwek9">
    <w:name w:val="heading 9"/>
    <w:basedOn w:val="Normalny"/>
    <w:next w:val="Normalny"/>
    <w:semiHidden/>
    <w:pPr>
      <w:keepNext/>
      <w:numPr>
        <w:ilvl w:val="8"/>
        <w:numId w:val="16"/>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PlaceholderText">
    <w:name w:val="BodyPlaceholderText"/>
    <w:basedOn w:val="Tekstzastpczy"/>
    <w:semiHidden/>
    <w:rPr>
      <w:color w:val="3366CC"/>
    </w:rPr>
  </w:style>
  <w:style w:type="character" w:customStyle="1" w:styleId="CrossReference">
    <w:name w:val="Cross Reference"/>
    <w:basedOn w:val="Domylnaczcionkaakapitu"/>
    <w:semiHidden/>
    <w:rPr>
      <w:i/>
    </w:rPr>
  </w:style>
  <w:style w:type="character" w:styleId="Odwoanieprzypisudolnego">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kstzastpczy">
    <w:name w:val="Placeholder Text"/>
    <w:basedOn w:val="Domylnaczcionkaakapitu"/>
    <w:semiHidden/>
    <w:rPr>
      <w:color w:val="288061"/>
    </w:rPr>
  </w:style>
  <w:style w:type="paragraph" w:customStyle="1" w:styleId="AfterTable">
    <w:name w:val="After Table"/>
    <w:semiHidden/>
    <w:rPr>
      <w:sz w:val="4"/>
    </w:rPr>
  </w:style>
  <w:style w:type="paragraph" w:customStyle="1" w:styleId="AnnexTitle">
    <w:name w:val="AnnexTitle"/>
    <w:basedOn w:val="Normalny"/>
    <w:next w:val="Normalny"/>
    <w:uiPriority w:val="45"/>
    <w:qFormat/>
    <w:pPr>
      <w:pageBreakBefore/>
      <w:numPr>
        <w:numId w:val="19"/>
      </w:numPr>
      <w:spacing w:after="480"/>
      <w:outlineLvl w:val="0"/>
    </w:pPr>
    <w:rPr>
      <w:b/>
      <w:sz w:val="32"/>
    </w:rPr>
  </w:style>
  <w:style w:type="paragraph" w:styleId="Legenda">
    <w:name w:val="caption"/>
    <w:basedOn w:val="Normalny"/>
    <w:next w:val="Normalny"/>
    <w:semiHidden/>
    <w:pPr>
      <w:spacing w:before="160"/>
    </w:pPr>
    <w:rPr>
      <w:i/>
      <w:sz w:val="22"/>
    </w:rPr>
  </w:style>
  <w:style w:type="paragraph" w:customStyle="1" w:styleId="ChapterTitle">
    <w:name w:val="ChapterTitle"/>
    <w:basedOn w:val="Normalny"/>
    <w:next w:val="SectionTitle"/>
    <w:uiPriority w:val="43"/>
    <w:qFormat/>
    <w:pPr>
      <w:keepNext/>
      <w:spacing w:after="480"/>
      <w:jc w:val="center"/>
      <w:outlineLvl w:val="0"/>
    </w:pPr>
    <w:rPr>
      <w:b/>
      <w:sz w:val="32"/>
    </w:rPr>
  </w:style>
  <w:style w:type="paragraph" w:customStyle="1" w:styleId="ConfidentialUE">
    <w:name w:val="Confidential UE"/>
    <w:basedOn w:val="Normalny"/>
    <w:semiHidden/>
    <w:pPr>
      <w:spacing w:after="0"/>
      <w:jc w:val="center"/>
    </w:pPr>
    <w:rPr>
      <w:b/>
      <w:caps/>
      <w:sz w:val="32"/>
      <w:bdr w:val="single" w:sz="18" w:space="0" w:color="auto"/>
    </w:rPr>
  </w:style>
  <w:style w:type="paragraph" w:customStyle="1" w:styleId="Contact">
    <w:name w:val="Contact"/>
    <w:basedOn w:val="Normalny"/>
    <w:semiHidden/>
    <w:pPr>
      <w:spacing w:before="480" w:after="0"/>
      <w:ind w:left="567" w:hanging="567"/>
      <w:contextualSpacing/>
      <w:jc w:val="left"/>
    </w:pPr>
  </w:style>
  <w:style w:type="paragraph" w:customStyle="1" w:styleId="ContNum">
    <w:name w:val="ContNum"/>
    <w:basedOn w:val="Normalny"/>
    <w:uiPriority w:val="20"/>
    <w:qFormat/>
    <w:pPr>
      <w:numPr>
        <w:numId w:val="18"/>
      </w:numPr>
    </w:pPr>
  </w:style>
  <w:style w:type="paragraph" w:customStyle="1" w:styleId="ContNumLevel2">
    <w:name w:val="ContNum (Level 2)"/>
    <w:basedOn w:val="Normalny"/>
    <w:uiPriority w:val="20"/>
    <w:pPr>
      <w:numPr>
        <w:ilvl w:val="1"/>
        <w:numId w:val="18"/>
      </w:numPr>
    </w:pPr>
  </w:style>
  <w:style w:type="paragraph" w:customStyle="1" w:styleId="ContNumLevel3">
    <w:name w:val="ContNum (Level 3)"/>
    <w:basedOn w:val="Normalny"/>
    <w:uiPriority w:val="20"/>
    <w:pPr>
      <w:numPr>
        <w:ilvl w:val="2"/>
        <w:numId w:val="18"/>
      </w:numPr>
    </w:pPr>
  </w:style>
  <w:style w:type="paragraph" w:styleId="Data">
    <w:name w:val="Date"/>
    <w:basedOn w:val="Normalny"/>
    <w:next w:val="References"/>
    <w:semiHidden/>
    <w:pPr>
      <w:spacing w:after="0"/>
      <w:ind w:left="5102" w:right="-567"/>
      <w:jc w:val="left"/>
    </w:pPr>
  </w:style>
  <w:style w:type="paragraph" w:customStyle="1" w:styleId="Designator">
    <w:name w:val="Designator"/>
    <w:basedOn w:val="Normalny"/>
    <w:semiHidden/>
    <w:pPr>
      <w:spacing w:after="0"/>
      <w:jc w:val="center"/>
    </w:pPr>
    <w:rPr>
      <w:b/>
      <w:caps/>
      <w:sz w:val="32"/>
    </w:rPr>
  </w:style>
  <w:style w:type="paragraph" w:customStyle="1" w:styleId="DoubSign">
    <w:name w:val="DoubSign"/>
    <w:basedOn w:val="Normalny"/>
    <w:semiHidden/>
    <w:pPr>
      <w:spacing w:before="1200" w:after="0"/>
      <w:jc w:val="left"/>
    </w:pPr>
  </w:style>
  <w:style w:type="paragraph" w:customStyle="1" w:styleId="EmptyParagraph">
    <w:name w:val="Empty Paragraph"/>
    <w:basedOn w:val="Normalny"/>
    <w:next w:val="Normalny"/>
    <w:semiHidden/>
    <w:pPr>
      <w:spacing w:before="240"/>
    </w:pPr>
  </w:style>
  <w:style w:type="paragraph" w:styleId="Tekstprzypisukocowego">
    <w:name w:val="endnote text"/>
    <w:basedOn w:val="Normalny"/>
    <w:semiHidden/>
    <w:pPr>
      <w:spacing w:after="120"/>
      <w:ind w:left="357" w:hanging="357"/>
    </w:pPr>
    <w:rPr>
      <w:sz w:val="20"/>
    </w:rPr>
  </w:style>
  <w:style w:type="paragraph" w:customStyle="1" w:styleId="FigureBody">
    <w:name w:val="Figure Body"/>
    <w:basedOn w:val="Normalny"/>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ny"/>
    <w:next w:val="Normalny"/>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ny"/>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Stopka">
    <w:name w:val="footer"/>
    <w:basedOn w:val="Normalny"/>
    <w:semiHidden/>
    <w:pPr>
      <w:spacing w:after="0"/>
      <w:ind w:right="-567"/>
      <w:jc w:val="left"/>
    </w:pPr>
    <w:rPr>
      <w:sz w:val="16"/>
    </w:rPr>
  </w:style>
  <w:style w:type="paragraph" w:customStyle="1" w:styleId="FooterLine">
    <w:name w:val="Footer Line"/>
    <w:basedOn w:val="Stopka"/>
    <w:next w:val="Stopka"/>
    <w:semiHidden/>
    <w:pPr>
      <w:tabs>
        <w:tab w:val="right" w:pos="8646"/>
      </w:tabs>
      <w:spacing w:before="120" w:line="264" w:lineRule="auto"/>
      <w:ind w:right="0"/>
      <w:jc w:val="both"/>
    </w:pPr>
  </w:style>
  <w:style w:type="paragraph" w:styleId="Tekstprzypisudolnego">
    <w:name w:val="footnote text"/>
    <w:basedOn w:val="Normalny"/>
    <w:semiHidden/>
    <w:pPr>
      <w:spacing w:after="120"/>
      <w:ind w:left="357" w:hanging="357"/>
    </w:pPr>
    <w:rPr>
      <w:sz w:val="20"/>
    </w:rPr>
  </w:style>
  <w:style w:type="paragraph" w:customStyle="1" w:styleId="HistoryTable">
    <w:name w:val="HistoryTable"/>
    <w:basedOn w:val="Normalny"/>
    <w:semiHidden/>
    <w:pPr>
      <w:spacing w:before="60" w:after="60"/>
      <w:jc w:val="left"/>
    </w:pPr>
    <w:rPr>
      <w:sz w:val="20"/>
    </w:rPr>
  </w:style>
  <w:style w:type="paragraph" w:customStyle="1" w:styleId="HistTableHeading">
    <w:name w:val="HistTableHeading"/>
    <w:basedOn w:val="Normalny"/>
    <w:next w:val="HistoryTable"/>
    <w:semiHidden/>
    <w:pPr>
      <w:spacing w:before="240"/>
      <w:jc w:val="center"/>
    </w:pPr>
    <w:rPr>
      <w:rFonts w:ascii="Times New Roman Bold" w:hAnsi="Times New Roman Bold"/>
      <w:b/>
      <w:caps/>
    </w:rPr>
  </w:style>
  <w:style w:type="paragraph" w:customStyle="1" w:styleId="LegalNumPar">
    <w:name w:val="LegalNumPar"/>
    <w:basedOn w:val="Normalny"/>
    <w:uiPriority w:val="20"/>
    <w:qFormat/>
    <w:pPr>
      <w:numPr>
        <w:numId w:val="17"/>
      </w:numPr>
      <w:spacing w:line="360" w:lineRule="auto"/>
    </w:pPr>
  </w:style>
  <w:style w:type="paragraph" w:customStyle="1" w:styleId="LegalNumPar2">
    <w:name w:val="LegalNumPar2"/>
    <w:basedOn w:val="Normalny"/>
    <w:uiPriority w:val="20"/>
    <w:pPr>
      <w:numPr>
        <w:ilvl w:val="1"/>
        <w:numId w:val="17"/>
      </w:numPr>
      <w:spacing w:line="360" w:lineRule="auto"/>
    </w:pPr>
  </w:style>
  <w:style w:type="paragraph" w:customStyle="1" w:styleId="LegalNumPar3">
    <w:name w:val="LegalNumPar3"/>
    <w:basedOn w:val="Normalny"/>
    <w:uiPriority w:val="20"/>
    <w:pPr>
      <w:numPr>
        <w:ilvl w:val="2"/>
        <w:numId w:val="17"/>
      </w:numPr>
      <w:spacing w:line="360" w:lineRule="auto"/>
    </w:pPr>
  </w:style>
  <w:style w:type="paragraph" w:styleId="Listapunktowana">
    <w:name w:val="List Bullet"/>
    <w:basedOn w:val="Normalny"/>
    <w:uiPriority w:val="35"/>
    <w:pPr>
      <w:numPr>
        <w:numId w:val="15"/>
      </w:numPr>
    </w:pPr>
  </w:style>
  <w:style w:type="paragraph" w:customStyle="1" w:styleId="ListBulletLevel2">
    <w:name w:val="List Bullet (Level 2)"/>
    <w:basedOn w:val="Normalny"/>
    <w:uiPriority w:val="35"/>
    <w:semiHidden/>
    <w:unhideWhenUsed/>
    <w:pPr>
      <w:numPr>
        <w:ilvl w:val="1"/>
        <w:numId w:val="15"/>
      </w:numPr>
    </w:pPr>
  </w:style>
  <w:style w:type="paragraph" w:customStyle="1" w:styleId="ListBulletLevel3">
    <w:name w:val="List Bullet (Level 3)"/>
    <w:basedOn w:val="Normalny"/>
    <w:uiPriority w:val="35"/>
    <w:semiHidden/>
    <w:unhideWhenUsed/>
    <w:pPr>
      <w:numPr>
        <w:ilvl w:val="2"/>
        <w:numId w:val="15"/>
      </w:numPr>
    </w:pPr>
  </w:style>
  <w:style w:type="paragraph" w:customStyle="1" w:styleId="ListBulletLevel4">
    <w:name w:val="List Bullet (Level 4)"/>
    <w:basedOn w:val="Normalny"/>
    <w:uiPriority w:val="35"/>
    <w:semiHidden/>
    <w:unhideWhenUsed/>
    <w:pPr>
      <w:numPr>
        <w:ilvl w:val="3"/>
        <w:numId w:val="15"/>
      </w:numPr>
    </w:pPr>
  </w:style>
  <w:style w:type="paragraph" w:customStyle="1" w:styleId="ListBullet1">
    <w:name w:val="List Bullet 1"/>
    <w:basedOn w:val="Text1"/>
    <w:uiPriority w:val="35"/>
    <w:pPr>
      <w:numPr>
        <w:numId w:val="14"/>
      </w:numPr>
    </w:pPr>
  </w:style>
  <w:style w:type="paragraph" w:customStyle="1" w:styleId="ListBullet1Level2">
    <w:name w:val="List Bullet 1 (Level 2)"/>
    <w:basedOn w:val="Text1"/>
    <w:uiPriority w:val="35"/>
    <w:semiHidden/>
    <w:unhideWhenUsed/>
    <w:pPr>
      <w:numPr>
        <w:ilvl w:val="1"/>
        <w:numId w:val="14"/>
      </w:numPr>
    </w:pPr>
  </w:style>
  <w:style w:type="paragraph" w:customStyle="1" w:styleId="ListBullet1Level3">
    <w:name w:val="List Bullet 1 (Level 3)"/>
    <w:basedOn w:val="Text1"/>
    <w:uiPriority w:val="35"/>
    <w:semiHidden/>
    <w:unhideWhenUsed/>
    <w:pPr>
      <w:numPr>
        <w:ilvl w:val="2"/>
        <w:numId w:val="14"/>
      </w:numPr>
    </w:pPr>
  </w:style>
  <w:style w:type="paragraph" w:customStyle="1" w:styleId="ListBullet1Level4">
    <w:name w:val="List Bullet 1 (Level 4)"/>
    <w:basedOn w:val="Text1"/>
    <w:uiPriority w:val="35"/>
    <w:semiHidden/>
    <w:unhideWhenUsed/>
    <w:pPr>
      <w:numPr>
        <w:ilvl w:val="3"/>
        <w:numId w:val="14"/>
      </w:numPr>
    </w:pPr>
  </w:style>
  <w:style w:type="paragraph" w:styleId="Listapunktowana2">
    <w:name w:val="List Bullet 2"/>
    <w:basedOn w:val="Text2"/>
    <w:uiPriority w:val="35"/>
    <w:pPr>
      <w:numPr>
        <w:numId w:val="13"/>
      </w:numPr>
    </w:pPr>
  </w:style>
  <w:style w:type="paragraph" w:customStyle="1" w:styleId="ListBullet2Level2">
    <w:name w:val="List Bullet 2 (Level 2)"/>
    <w:basedOn w:val="Text2"/>
    <w:uiPriority w:val="35"/>
    <w:semiHidden/>
    <w:unhideWhenUsed/>
    <w:pPr>
      <w:numPr>
        <w:ilvl w:val="1"/>
        <w:numId w:val="13"/>
      </w:numPr>
    </w:pPr>
  </w:style>
  <w:style w:type="paragraph" w:customStyle="1" w:styleId="ListBullet2Level3">
    <w:name w:val="List Bullet 2 (Level 3)"/>
    <w:basedOn w:val="Text2"/>
    <w:uiPriority w:val="35"/>
    <w:semiHidden/>
    <w:unhideWhenUsed/>
    <w:pPr>
      <w:numPr>
        <w:ilvl w:val="2"/>
        <w:numId w:val="13"/>
      </w:numPr>
    </w:pPr>
  </w:style>
  <w:style w:type="paragraph" w:customStyle="1" w:styleId="ListBullet2Level4">
    <w:name w:val="List Bullet 2 (Level 4)"/>
    <w:basedOn w:val="Text2"/>
    <w:uiPriority w:val="35"/>
    <w:semiHidden/>
    <w:unhideWhenUsed/>
    <w:pPr>
      <w:numPr>
        <w:ilvl w:val="3"/>
        <w:numId w:val="13"/>
      </w:numPr>
    </w:pPr>
  </w:style>
  <w:style w:type="paragraph" w:styleId="Listapunktowana3">
    <w:name w:val="List Bullet 3"/>
    <w:basedOn w:val="Text3"/>
    <w:uiPriority w:val="35"/>
    <w:pPr>
      <w:numPr>
        <w:numId w:val="12"/>
      </w:numPr>
    </w:pPr>
  </w:style>
  <w:style w:type="paragraph" w:customStyle="1" w:styleId="ListBullet3Level2">
    <w:name w:val="List Bullet 3 (Level 2)"/>
    <w:basedOn w:val="Text3"/>
    <w:uiPriority w:val="35"/>
    <w:semiHidden/>
    <w:unhideWhenUsed/>
    <w:pPr>
      <w:numPr>
        <w:ilvl w:val="1"/>
        <w:numId w:val="12"/>
      </w:numPr>
    </w:pPr>
  </w:style>
  <w:style w:type="paragraph" w:customStyle="1" w:styleId="ListBullet3Level3">
    <w:name w:val="List Bullet 3 (Level 3)"/>
    <w:basedOn w:val="Text3"/>
    <w:uiPriority w:val="35"/>
    <w:semiHidden/>
    <w:unhideWhenUsed/>
    <w:pPr>
      <w:numPr>
        <w:ilvl w:val="2"/>
        <w:numId w:val="12"/>
      </w:numPr>
    </w:pPr>
  </w:style>
  <w:style w:type="paragraph" w:customStyle="1" w:styleId="ListBullet3Level4">
    <w:name w:val="List Bullet 3 (Level 4)"/>
    <w:basedOn w:val="Text3"/>
    <w:uiPriority w:val="35"/>
    <w:semiHidden/>
    <w:unhideWhenUsed/>
    <w:pPr>
      <w:numPr>
        <w:ilvl w:val="3"/>
        <w:numId w:val="12"/>
      </w:numPr>
    </w:pPr>
  </w:style>
  <w:style w:type="paragraph" w:styleId="Listapunktowana4">
    <w:name w:val="List Bullet 4"/>
    <w:basedOn w:val="Text4"/>
    <w:uiPriority w:val="35"/>
    <w:pPr>
      <w:numPr>
        <w:numId w:val="11"/>
      </w:numPr>
    </w:pPr>
  </w:style>
  <w:style w:type="paragraph" w:customStyle="1" w:styleId="ListBullet4Level2">
    <w:name w:val="List Bullet 4 (Level 2)"/>
    <w:basedOn w:val="Text4"/>
    <w:uiPriority w:val="35"/>
    <w:semiHidden/>
    <w:unhideWhenUsed/>
    <w:pPr>
      <w:numPr>
        <w:ilvl w:val="1"/>
        <w:numId w:val="11"/>
      </w:numPr>
    </w:pPr>
  </w:style>
  <w:style w:type="paragraph" w:customStyle="1" w:styleId="ListBullet4Level3">
    <w:name w:val="List Bullet 4 (Level 3)"/>
    <w:basedOn w:val="Text4"/>
    <w:uiPriority w:val="35"/>
    <w:semiHidden/>
    <w:unhideWhenUsed/>
    <w:pPr>
      <w:numPr>
        <w:ilvl w:val="2"/>
        <w:numId w:val="11"/>
      </w:numPr>
    </w:pPr>
  </w:style>
  <w:style w:type="paragraph" w:customStyle="1" w:styleId="ListBullet4Level4">
    <w:name w:val="List Bullet 4 (Level 4)"/>
    <w:basedOn w:val="Text4"/>
    <w:uiPriority w:val="35"/>
    <w:semiHidden/>
    <w:unhideWhenUsed/>
    <w:pPr>
      <w:numPr>
        <w:ilvl w:val="3"/>
        <w:numId w:val="11"/>
      </w:numPr>
    </w:pPr>
  </w:style>
  <w:style w:type="paragraph" w:customStyle="1" w:styleId="ListDash">
    <w:name w:val="List Dash"/>
    <w:basedOn w:val="Normalny"/>
    <w:uiPriority w:val="35"/>
    <w:pPr>
      <w:numPr>
        <w:numId w:val="5"/>
      </w:numPr>
    </w:pPr>
  </w:style>
  <w:style w:type="paragraph" w:customStyle="1" w:styleId="ListDashLevel2">
    <w:name w:val="List Dash (Level 2)"/>
    <w:basedOn w:val="Normalny"/>
    <w:semiHidden/>
    <w:unhideWhenUsed/>
    <w:pPr>
      <w:numPr>
        <w:ilvl w:val="1"/>
        <w:numId w:val="5"/>
      </w:numPr>
    </w:pPr>
  </w:style>
  <w:style w:type="paragraph" w:customStyle="1" w:styleId="ListDashLevel3">
    <w:name w:val="List Dash (Level 3)"/>
    <w:basedOn w:val="Normalny"/>
    <w:semiHidden/>
    <w:unhideWhenUsed/>
    <w:pPr>
      <w:numPr>
        <w:ilvl w:val="2"/>
        <w:numId w:val="5"/>
      </w:numPr>
    </w:pPr>
  </w:style>
  <w:style w:type="paragraph" w:customStyle="1" w:styleId="ListDashLevel4">
    <w:name w:val="List Dash (Level 4)"/>
    <w:basedOn w:val="Normalny"/>
    <w:semiHidden/>
    <w:unhideWhenUsed/>
    <w:pPr>
      <w:numPr>
        <w:ilvl w:val="3"/>
        <w:numId w:val="5"/>
      </w:numPr>
    </w:pPr>
  </w:style>
  <w:style w:type="paragraph" w:customStyle="1" w:styleId="ListDash1">
    <w:name w:val="List Dash 1"/>
    <w:basedOn w:val="Text1"/>
    <w:uiPriority w:val="35"/>
    <w:pPr>
      <w:numPr>
        <w:numId w:val="4"/>
      </w:numPr>
    </w:pPr>
  </w:style>
  <w:style w:type="paragraph" w:customStyle="1" w:styleId="ListDash1Level2">
    <w:name w:val="List Dash 1 (Level 2)"/>
    <w:basedOn w:val="Text1"/>
    <w:uiPriority w:val="35"/>
    <w:semiHidden/>
    <w:unhideWhenUsed/>
    <w:pPr>
      <w:numPr>
        <w:ilvl w:val="1"/>
        <w:numId w:val="4"/>
      </w:numPr>
    </w:pPr>
  </w:style>
  <w:style w:type="paragraph" w:customStyle="1" w:styleId="ListDash1Level3">
    <w:name w:val="List Dash 1 (Level 3)"/>
    <w:basedOn w:val="Text1"/>
    <w:uiPriority w:val="35"/>
    <w:semiHidden/>
    <w:unhideWhenUsed/>
    <w:pPr>
      <w:numPr>
        <w:ilvl w:val="2"/>
        <w:numId w:val="4"/>
      </w:numPr>
    </w:pPr>
  </w:style>
  <w:style w:type="paragraph" w:customStyle="1" w:styleId="ListDash1Level4">
    <w:name w:val="List Dash 1 (Level 4)"/>
    <w:basedOn w:val="Text1"/>
    <w:uiPriority w:val="35"/>
    <w:semiHidden/>
    <w:unhideWhenUsed/>
    <w:pPr>
      <w:numPr>
        <w:ilvl w:val="3"/>
        <w:numId w:val="4"/>
      </w:numPr>
    </w:pPr>
  </w:style>
  <w:style w:type="paragraph" w:customStyle="1" w:styleId="ListDash2">
    <w:name w:val="List Dash 2"/>
    <w:basedOn w:val="Text2"/>
    <w:uiPriority w:val="35"/>
    <w:pPr>
      <w:numPr>
        <w:numId w:val="3"/>
      </w:numPr>
    </w:pPr>
  </w:style>
  <w:style w:type="paragraph" w:customStyle="1" w:styleId="ListDash2Level2">
    <w:name w:val="List Dash 2 (Level 2)"/>
    <w:basedOn w:val="Text2"/>
    <w:uiPriority w:val="35"/>
    <w:semiHidden/>
    <w:unhideWhenUsed/>
    <w:pPr>
      <w:numPr>
        <w:ilvl w:val="1"/>
        <w:numId w:val="3"/>
      </w:numPr>
    </w:pPr>
  </w:style>
  <w:style w:type="paragraph" w:customStyle="1" w:styleId="ListDash2Level3">
    <w:name w:val="List Dash 2 (Level 3)"/>
    <w:basedOn w:val="Text2"/>
    <w:uiPriority w:val="35"/>
    <w:semiHidden/>
    <w:unhideWhenUsed/>
    <w:pPr>
      <w:numPr>
        <w:ilvl w:val="2"/>
        <w:numId w:val="3"/>
      </w:numPr>
    </w:pPr>
  </w:style>
  <w:style w:type="paragraph" w:customStyle="1" w:styleId="ListDash2Level4">
    <w:name w:val="List Dash 2 (Level 4)"/>
    <w:basedOn w:val="Text2"/>
    <w:uiPriority w:val="35"/>
    <w:semiHidden/>
    <w:unhideWhenUsed/>
    <w:pPr>
      <w:numPr>
        <w:ilvl w:val="3"/>
        <w:numId w:val="3"/>
      </w:numPr>
    </w:pPr>
  </w:style>
  <w:style w:type="paragraph" w:customStyle="1" w:styleId="ListDash3">
    <w:name w:val="List Dash 3"/>
    <w:basedOn w:val="Text3"/>
    <w:uiPriority w:val="35"/>
    <w:pPr>
      <w:numPr>
        <w:numId w:val="2"/>
      </w:numPr>
    </w:pPr>
  </w:style>
  <w:style w:type="paragraph" w:customStyle="1" w:styleId="ListDash3Level2">
    <w:name w:val="List Dash 3 (Level 2)"/>
    <w:basedOn w:val="Text3"/>
    <w:uiPriority w:val="35"/>
    <w:semiHidden/>
    <w:unhideWhenUsed/>
    <w:pPr>
      <w:numPr>
        <w:ilvl w:val="1"/>
        <w:numId w:val="2"/>
      </w:numPr>
    </w:pPr>
  </w:style>
  <w:style w:type="paragraph" w:customStyle="1" w:styleId="ListDash3Level3">
    <w:name w:val="List Dash 3 (Level 3)"/>
    <w:basedOn w:val="Text3"/>
    <w:uiPriority w:val="35"/>
    <w:semiHidden/>
    <w:unhideWhenUsed/>
    <w:pPr>
      <w:numPr>
        <w:ilvl w:val="2"/>
        <w:numId w:val="2"/>
      </w:numPr>
    </w:pPr>
  </w:style>
  <w:style w:type="paragraph" w:customStyle="1" w:styleId="ListDash3Level4">
    <w:name w:val="List Dash 3 (Level 4)"/>
    <w:basedOn w:val="Text3"/>
    <w:uiPriority w:val="35"/>
    <w:semiHidden/>
    <w:unhideWhenUsed/>
    <w:pPr>
      <w:numPr>
        <w:ilvl w:val="3"/>
        <w:numId w:val="2"/>
      </w:numPr>
    </w:pPr>
  </w:style>
  <w:style w:type="paragraph" w:customStyle="1" w:styleId="ListDash4">
    <w:name w:val="List Dash 4"/>
    <w:basedOn w:val="Text4"/>
    <w:uiPriority w:val="35"/>
    <w:pPr>
      <w:numPr>
        <w:numId w:val="1"/>
      </w:numPr>
    </w:pPr>
  </w:style>
  <w:style w:type="paragraph" w:customStyle="1" w:styleId="ListDash4Level2">
    <w:name w:val="List Dash 4 (Level 2)"/>
    <w:basedOn w:val="Text4"/>
    <w:uiPriority w:val="35"/>
    <w:semiHidden/>
    <w:unhideWhenUsed/>
    <w:pPr>
      <w:numPr>
        <w:ilvl w:val="1"/>
        <w:numId w:val="1"/>
      </w:numPr>
    </w:pPr>
  </w:style>
  <w:style w:type="paragraph" w:customStyle="1" w:styleId="ListDash4Level3">
    <w:name w:val="List Dash 4 (Level 3)"/>
    <w:basedOn w:val="Text4"/>
    <w:uiPriority w:val="35"/>
    <w:semiHidden/>
    <w:unhideWhenUsed/>
    <w:pPr>
      <w:numPr>
        <w:ilvl w:val="2"/>
        <w:numId w:val="1"/>
      </w:numPr>
    </w:pPr>
  </w:style>
  <w:style w:type="paragraph" w:customStyle="1" w:styleId="ListDash4Level4">
    <w:name w:val="List Dash 4 (Level 4)"/>
    <w:basedOn w:val="Text4"/>
    <w:uiPriority w:val="35"/>
    <w:semiHidden/>
    <w:unhideWhenUsed/>
    <w:pPr>
      <w:numPr>
        <w:ilvl w:val="3"/>
        <w:numId w:val="1"/>
      </w:numPr>
    </w:pPr>
  </w:style>
  <w:style w:type="paragraph" w:styleId="Listanumerowana">
    <w:name w:val="List Number"/>
    <w:basedOn w:val="Normalny"/>
    <w:uiPriority w:val="30"/>
    <w:pPr>
      <w:numPr>
        <w:numId w:val="10"/>
      </w:numPr>
    </w:pPr>
  </w:style>
  <w:style w:type="paragraph" w:customStyle="1" w:styleId="ListNumberLevel2">
    <w:name w:val="List Number (Level 2)"/>
    <w:basedOn w:val="Normalny"/>
    <w:uiPriority w:val="30"/>
    <w:pPr>
      <w:numPr>
        <w:ilvl w:val="1"/>
        <w:numId w:val="10"/>
      </w:numPr>
    </w:pPr>
  </w:style>
  <w:style w:type="paragraph" w:customStyle="1" w:styleId="ListNumberLevel3">
    <w:name w:val="List Number (Level 3)"/>
    <w:basedOn w:val="Normalny"/>
    <w:uiPriority w:val="30"/>
    <w:pPr>
      <w:numPr>
        <w:ilvl w:val="2"/>
        <w:numId w:val="10"/>
      </w:numPr>
    </w:pPr>
  </w:style>
  <w:style w:type="paragraph" w:customStyle="1" w:styleId="ListNumberLevel4">
    <w:name w:val="List Number (Level 4)"/>
    <w:basedOn w:val="Normalny"/>
    <w:uiPriority w:val="30"/>
    <w:pPr>
      <w:numPr>
        <w:ilvl w:val="3"/>
        <w:numId w:val="10"/>
      </w:numPr>
    </w:pPr>
  </w:style>
  <w:style w:type="paragraph" w:customStyle="1" w:styleId="ListNumber1">
    <w:name w:val="List Number 1"/>
    <w:basedOn w:val="Text1"/>
    <w:uiPriority w:val="30"/>
    <w:pPr>
      <w:numPr>
        <w:numId w:val="9"/>
      </w:numPr>
    </w:pPr>
  </w:style>
  <w:style w:type="paragraph" w:customStyle="1" w:styleId="ListNumber1Level2">
    <w:name w:val="List Number 1 (Level 2)"/>
    <w:basedOn w:val="Text1"/>
    <w:uiPriority w:val="30"/>
    <w:semiHidden/>
    <w:unhideWhenUsed/>
    <w:pPr>
      <w:numPr>
        <w:ilvl w:val="1"/>
        <w:numId w:val="9"/>
      </w:numPr>
    </w:pPr>
  </w:style>
  <w:style w:type="paragraph" w:customStyle="1" w:styleId="ListNumber1Level3">
    <w:name w:val="List Number 1 (Level 3)"/>
    <w:basedOn w:val="Text1"/>
    <w:uiPriority w:val="30"/>
    <w:semiHidden/>
    <w:unhideWhenUsed/>
    <w:pPr>
      <w:numPr>
        <w:ilvl w:val="2"/>
        <w:numId w:val="9"/>
      </w:numPr>
    </w:pPr>
  </w:style>
  <w:style w:type="paragraph" w:customStyle="1" w:styleId="ListNumber1Level4">
    <w:name w:val="List Number 1 (Level 4)"/>
    <w:basedOn w:val="Text1"/>
    <w:uiPriority w:val="30"/>
    <w:semiHidden/>
    <w:unhideWhenUsed/>
    <w:pPr>
      <w:numPr>
        <w:ilvl w:val="3"/>
        <w:numId w:val="9"/>
      </w:numPr>
    </w:pPr>
  </w:style>
  <w:style w:type="paragraph" w:styleId="Listanumerowana2">
    <w:name w:val="List Number 2"/>
    <w:basedOn w:val="Text2"/>
    <w:uiPriority w:val="30"/>
    <w:pPr>
      <w:numPr>
        <w:numId w:val="8"/>
      </w:numPr>
    </w:pPr>
  </w:style>
  <w:style w:type="paragraph" w:customStyle="1" w:styleId="ListNumber2Level2">
    <w:name w:val="List Number 2 (Level 2)"/>
    <w:basedOn w:val="Text2"/>
    <w:uiPriority w:val="30"/>
    <w:semiHidden/>
    <w:unhideWhenUsed/>
    <w:pPr>
      <w:numPr>
        <w:ilvl w:val="1"/>
        <w:numId w:val="8"/>
      </w:numPr>
    </w:pPr>
  </w:style>
  <w:style w:type="paragraph" w:customStyle="1" w:styleId="ListNumber2Level3">
    <w:name w:val="List Number 2 (Level 3)"/>
    <w:basedOn w:val="Text2"/>
    <w:uiPriority w:val="30"/>
    <w:semiHidden/>
    <w:unhideWhenUsed/>
    <w:pPr>
      <w:numPr>
        <w:ilvl w:val="2"/>
        <w:numId w:val="8"/>
      </w:numPr>
    </w:pPr>
  </w:style>
  <w:style w:type="paragraph" w:customStyle="1" w:styleId="ListNumber2Level4">
    <w:name w:val="List Number 2 (Level 4)"/>
    <w:basedOn w:val="Text2"/>
    <w:uiPriority w:val="30"/>
    <w:semiHidden/>
    <w:unhideWhenUsed/>
    <w:pPr>
      <w:numPr>
        <w:ilvl w:val="3"/>
        <w:numId w:val="8"/>
      </w:numPr>
    </w:pPr>
  </w:style>
  <w:style w:type="paragraph" w:styleId="Listanumerowana3">
    <w:name w:val="List Number 3"/>
    <w:basedOn w:val="Text3"/>
    <w:uiPriority w:val="30"/>
    <w:pPr>
      <w:numPr>
        <w:numId w:val="7"/>
      </w:numPr>
    </w:pPr>
  </w:style>
  <w:style w:type="paragraph" w:customStyle="1" w:styleId="ListNumber3Level2">
    <w:name w:val="List Number 3 (Level 2)"/>
    <w:basedOn w:val="Text3"/>
    <w:uiPriority w:val="30"/>
    <w:semiHidden/>
    <w:unhideWhenUsed/>
    <w:pPr>
      <w:numPr>
        <w:ilvl w:val="1"/>
        <w:numId w:val="7"/>
      </w:numPr>
    </w:pPr>
  </w:style>
  <w:style w:type="paragraph" w:customStyle="1" w:styleId="ListNumber3Level3">
    <w:name w:val="List Number 3 (Level 3)"/>
    <w:basedOn w:val="Text3"/>
    <w:uiPriority w:val="30"/>
    <w:semiHidden/>
    <w:unhideWhenUsed/>
    <w:pPr>
      <w:numPr>
        <w:ilvl w:val="2"/>
        <w:numId w:val="7"/>
      </w:numPr>
    </w:pPr>
  </w:style>
  <w:style w:type="paragraph" w:customStyle="1" w:styleId="ListNumber3Level4">
    <w:name w:val="List Number 3 (Level 4)"/>
    <w:basedOn w:val="Text3"/>
    <w:uiPriority w:val="30"/>
    <w:semiHidden/>
    <w:unhideWhenUsed/>
    <w:pPr>
      <w:numPr>
        <w:ilvl w:val="3"/>
        <w:numId w:val="7"/>
      </w:numPr>
    </w:pPr>
  </w:style>
  <w:style w:type="paragraph" w:styleId="Listanumerowana4">
    <w:name w:val="List Number 4"/>
    <w:basedOn w:val="Text4"/>
    <w:uiPriority w:val="30"/>
    <w:pPr>
      <w:numPr>
        <w:numId w:val="6"/>
      </w:numPr>
    </w:pPr>
  </w:style>
  <w:style w:type="paragraph" w:customStyle="1" w:styleId="ListNumber4Level2">
    <w:name w:val="List Number 4 (Level 2)"/>
    <w:basedOn w:val="Text4"/>
    <w:uiPriority w:val="30"/>
    <w:semiHidden/>
    <w:unhideWhenUsed/>
    <w:pPr>
      <w:numPr>
        <w:ilvl w:val="1"/>
        <w:numId w:val="6"/>
      </w:numPr>
    </w:pPr>
  </w:style>
  <w:style w:type="paragraph" w:customStyle="1" w:styleId="ListNumber4Level3">
    <w:name w:val="List Number 4 (Level 3)"/>
    <w:basedOn w:val="Text4"/>
    <w:uiPriority w:val="30"/>
    <w:semiHidden/>
    <w:unhideWhenUsed/>
    <w:pPr>
      <w:numPr>
        <w:ilvl w:val="2"/>
        <w:numId w:val="6"/>
      </w:numPr>
    </w:pPr>
  </w:style>
  <w:style w:type="paragraph" w:customStyle="1" w:styleId="ListNumber4Level4">
    <w:name w:val="List Number 4 (Level 4)"/>
    <w:basedOn w:val="Text4"/>
    <w:uiPriority w:val="30"/>
    <w:semiHidden/>
    <w:unhideWhenUsed/>
    <w:pPr>
      <w:numPr>
        <w:ilvl w:val="3"/>
        <w:numId w:val="6"/>
      </w:numPr>
    </w:pPr>
  </w:style>
  <w:style w:type="paragraph" w:customStyle="1" w:styleId="Marking">
    <w:name w:val="Marking"/>
    <w:basedOn w:val="Normalny"/>
    <w:semiHidden/>
    <w:rsid w:val="00B55426"/>
    <w:pPr>
      <w:ind w:left="5102" w:right="-680"/>
      <w:contextualSpacing/>
      <w:jc w:val="left"/>
    </w:pPr>
    <w:rPr>
      <w:sz w:val="28"/>
      <w:lang w:val="en-IE"/>
    </w:rPr>
  </w:style>
  <w:style w:type="paragraph" w:customStyle="1" w:styleId="NumPar1">
    <w:name w:val="NumPar 1"/>
    <w:basedOn w:val="Nagwek1"/>
    <w:uiPriority w:val="20"/>
    <w:qFormat/>
    <w:pPr>
      <w:keepNext w:val="0"/>
      <w:spacing w:before="0"/>
      <w:outlineLvl w:val="9"/>
    </w:pPr>
    <w:rPr>
      <w:b w:val="0"/>
      <w:smallCaps w:val="0"/>
    </w:rPr>
  </w:style>
  <w:style w:type="paragraph" w:customStyle="1" w:styleId="NumPar2">
    <w:name w:val="NumPar 2"/>
    <w:basedOn w:val="Nagwek2"/>
    <w:uiPriority w:val="20"/>
    <w:qFormat/>
    <w:pPr>
      <w:keepNext w:val="0"/>
      <w:outlineLvl w:val="9"/>
    </w:pPr>
    <w:rPr>
      <w:b w:val="0"/>
    </w:rPr>
  </w:style>
  <w:style w:type="paragraph" w:customStyle="1" w:styleId="NumPar3">
    <w:name w:val="NumPar 3"/>
    <w:basedOn w:val="Nagwek3"/>
    <w:uiPriority w:val="20"/>
    <w:qFormat/>
    <w:pPr>
      <w:keepNext w:val="0"/>
      <w:outlineLvl w:val="9"/>
    </w:pPr>
    <w:rPr>
      <w:i w:val="0"/>
    </w:rPr>
  </w:style>
  <w:style w:type="paragraph" w:customStyle="1" w:styleId="NumPar4">
    <w:name w:val="NumPar 4"/>
    <w:basedOn w:val="Nagwek4"/>
    <w:uiPriority w:val="20"/>
    <w:qFormat/>
    <w:pPr>
      <w:keepNext w:val="0"/>
      <w:outlineLvl w:val="9"/>
    </w:pPr>
  </w:style>
  <w:style w:type="paragraph" w:customStyle="1" w:styleId="PartTitle">
    <w:name w:val="PartTitle"/>
    <w:basedOn w:val="Normalny"/>
    <w:next w:val="ChapterTitle"/>
    <w:uiPriority w:val="42"/>
    <w:qFormat/>
    <w:pPr>
      <w:keepNext/>
      <w:pageBreakBefore/>
      <w:spacing w:after="480"/>
      <w:jc w:val="center"/>
      <w:outlineLvl w:val="0"/>
    </w:pPr>
    <w:rPr>
      <w:b/>
      <w:sz w:val="36"/>
    </w:rPr>
  </w:style>
  <w:style w:type="paragraph" w:customStyle="1" w:styleId="References">
    <w:name w:val="References"/>
    <w:basedOn w:val="Normalny"/>
    <w:semiHidden/>
    <w:pPr>
      <w:ind w:left="5102" w:right="-567"/>
      <w:contextualSpacing/>
      <w:jc w:val="left"/>
    </w:pPr>
    <w:rPr>
      <w:sz w:val="20"/>
    </w:rPr>
  </w:style>
  <w:style w:type="paragraph" w:customStyle="1" w:styleId="Releasable">
    <w:name w:val="Releasable"/>
    <w:basedOn w:val="Normalny"/>
    <w:semiHidden/>
    <w:pPr>
      <w:spacing w:after="0"/>
      <w:jc w:val="center"/>
    </w:pPr>
    <w:rPr>
      <w:b/>
      <w:caps/>
      <w:sz w:val="32"/>
    </w:rPr>
  </w:style>
  <w:style w:type="paragraph" w:customStyle="1" w:styleId="RUE">
    <w:name w:val="RUE"/>
    <w:basedOn w:val="Normalny"/>
    <w:semiHidden/>
    <w:pPr>
      <w:spacing w:after="0"/>
      <w:jc w:val="center"/>
    </w:pPr>
    <w:rPr>
      <w:b/>
      <w:caps/>
      <w:sz w:val="32"/>
      <w:bdr w:val="single" w:sz="18" w:space="0" w:color="auto"/>
    </w:rPr>
  </w:style>
  <w:style w:type="paragraph" w:customStyle="1" w:styleId="SecretUE">
    <w:name w:val="Secret UE"/>
    <w:basedOn w:val="Normalny"/>
    <w:semiHidden/>
    <w:pPr>
      <w:spacing w:after="0"/>
      <w:jc w:val="center"/>
    </w:pPr>
    <w:rPr>
      <w:b/>
      <w:caps/>
      <w:color w:val="FF0000"/>
      <w:sz w:val="32"/>
      <w:bdr w:val="single" w:sz="18" w:space="0" w:color="FF0000"/>
    </w:rPr>
  </w:style>
  <w:style w:type="paragraph" w:customStyle="1" w:styleId="SectionTitle">
    <w:name w:val="SectionTitle"/>
    <w:basedOn w:val="Normalny"/>
    <w:next w:val="Nagwek1"/>
    <w:uiPriority w:val="44"/>
    <w:qFormat/>
    <w:pPr>
      <w:keepNext/>
      <w:spacing w:after="480"/>
      <w:jc w:val="center"/>
      <w:outlineLvl w:val="0"/>
    </w:pPr>
    <w:rPr>
      <w:b/>
      <w:smallCaps/>
      <w:sz w:val="28"/>
    </w:rPr>
  </w:style>
  <w:style w:type="paragraph" w:styleId="Podpis">
    <w:name w:val="Signature"/>
    <w:basedOn w:val="Normalny"/>
    <w:semiHidden/>
    <w:pPr>
      <w:spacing w:before="1200" w:after="0"/>
      <w:ind w:left="5102"/>
      <w:jc w:val="center"/>
    </w:pPr>
  </w:style>
  <w:style w:type="paragraph" w:customStyle="1" w:styleId="SignatureL">
    <w:name w:val="SignatureL"/>
    <w:basedOn w:val="Normalny"/>
    <w:semiHidden/>
    <w:pPr>
      <w:spacing w:before="1200" w:after="0"/>
      <w:jc w:val="left"/>
    </w:pPr>
  </w:style>
  <w:style w:type="paragraph" w:customStyle="1" w:styleId="SubTitle1">
    <w:name w:val="SubTitle 1"/>
    <w:basedOn w:val="Normalny"/>
    <w:next w:val="SubTitle2"/>
    <w:uiPriority w:val="41"/>
    <w:qFormat/>
    <w:pPr>
      <w:jc w:val="center"/>
    </w:pPr>
    <w:rPr>
      <w:b/>
      <w:sz w:val="40"/>
    </w:rPr>
  </w:style>
  <w:style w:type="paragraph" w:customStyle="1" w:styleId="SubTitle2">
    <w:name w:val="SubTitle 2"/>
    <w:basedOn w:val="Normalny"/>
    <w:uiPriority w:val="41"/>
    <w:qFormat/>
    <w:pPr>
      <w:jc w:val="center"/>
    </w:pPr>
    <w:rPr>
      <w:b/>
      <w:sz w:val="32"/>
    </w:rPr>
  </w:style>
  <w:style w:type="paragraph" w:customStyle="1" w:styleId="TableListBullet">
    <w:name w:val="Table List Bullet"/>
    <w:basedOn w:val="TableText"/>
    <w:uiPriority w:val="55"/>
    <w:pPr>
      <w:numPr>
        <w:numId w:val="20"/>
      </w:numPr>
    </w:pPr>
  </w:style>
  <w:style w:type="paragraph" w:customStyle="1" w:styleId="TableListBulletLevel2">
    <w:name w:val="Table List Bullet (Level 2)"/>
    <w:basedOn w:val="TableText"/>
    <w:uiPriority w:val="55"/>
    <w:semiHidden/>
    <w:unhideWhenUsed/>
    <w:pPr>
      <w:numPr>
        <w:ilvl w:val="1"/>
        <w:numId w:val="20"/>
      </w:numPr>
    </w:pPr>
  </w:style>
  <w:style w:type="paragraph" w:customStyle="1" w:styleId="TableListBulletLevel3">
    <w:name w:val="Table List Bullet (Level 3)"/>
    <w:basedOn w:val="TableText"/>
    <w:uiPriority w:val="55"/>
    <w:semiHidden/>
    <w:unhideWhenUsed/>
    <w:pPr>
      <w:numPr>
        <w:ilvl w:val="2"/>
        <w:numId w:val="20"/>
      </w:numPr>
    </w:pPr>
  </w:style>
  <w:style w:type="paragraph" w:customStyle="1" w:styleId="TableListBulletLevel4">
    <w:name w:val="Table List Bullet (Level 4)"/>
    <w:basedOn w:val="TableText"/>
    <w:uiPriority w:val="55"/>
    <w:semiHidden/>
    <w:unhideWhenUsed/>
    <w:pPr>
      <w:numPr>
        <w:ilvl w:val="3"/>
        <w:numId w:val="20"/>
      </w:numPr>
    </w:pPr>
  </w:style>
  <w:style w:type="paragraph" w:customStyle="1" w:styleId="TableListDash">
    <w:name w:val="Table List Dash"/>
    <w:basedOn w:val="TableText"/>
    <w:uiPriority w:val="55"/>
    <w:pPr>
      <w:numPr>
        <w:numId w:val="21"/>
      </w:numPr>
    </w:pPr>
  </w:style>
  <w:style w:type="paragraph" w:customStyle="1" w:styleId="TableListDashLevel2">
    <w:name w:val="Table List Dash (Level 2)"/>
    <w:basedOn w:val="TableText"/>
    <w:uiPriority w:val="55"/>
    <w:semiHidden/>
    <w:unhideWhenUsed/>
    <w:pPr>
      <w:numPr>
        <w:ilvl w:val="1"/>
        <w:numId w:val="21"/>
      </w:numPr>
    </w:pPr>
  </w:style>
  <w:style w:type="paragraph" w:customStyle="1" w:styleId="TableListDashLevel3">
    <w:name w:val="Table List Dash (Level 3)"/>
    <w:basedOn w:val="TableText"/>
    <w:uiPriority w:val="55"/>
    <w:semiHidden/>
    <w:unhideWhenUsed/>
    <w:pPr>
      <w:numPr>
        <w:ilvl w:val="2"/>
        <w:numId w:val="21"/>
      </w:numPr>
    </w:pPr>
  </w:style>
  <w:style w:type="paragraph" w:customStyle="1" w:styleId="TableListDashLevel4">
    <w:name w:val="Table List Dash (Level 4)"/>
    <w:basedOn w:val="TableText"/>
    <w:uiPriority w:val="55"/>
    <w:semiHidden/>
    <w:unhideWhenUsed/>
    <w:pPr>
      <w:numPr>
        <w:ilvl w:val="3"/>
        <w:numId w:val="21"/>
      </w:numPr>
    </w:pPr>
  </w:style>
  <w:style w:type="paragraph" w:customStyle="1" w:styleId="TableListNumber">
    <w:name w:val="Table List Number"/>
    <w:basedOn w:val="TableText"/>
    <w:uiPriority w:val="55"/>
    <w:pPr>
      <w:numPr>
        <w:numId w:val="22"/>
      </w:numPr>
    </w:pPr>
  </w:style>
  <w:style w:type="paragraph" w:customStyle="1" w:styleId="TableListNumberLevel2">
    <w:name w:val="Table List Number (Level 2)"/>
    <w:basedOn w:val="TableText"/>
    <w:uiPriority w:val="55"/>
    <w:semiHidden/>
    <w:unhideWhenUsed/>
    <w:pPr>
      <w:numPr>
        <w:ilvl w:val="1"/>
        <w:numId w:val="22"/>
      </w:numPr>
    </w:pPr>
  </w:style>
  <w:style w:type="paragraph" w:customStyle="1" w:styleId="TableListNumberLevel3">
    <w:name w:val="Table List Number (Level 3)"/>
    <w:basedOn w:val="TableText"/>
    <w:uiPriority w:val="55"/>
    <w:semiHidden/>
    <w:unhideWhenUsed/>
    <w:pPr>
      <w:numPr>
        <w:ilvl w:val="2"/>
        <w:numId w:val="22"/>
      </w:numPr>
    </w:pPr>
  </w:style>
  <w:style w:type="paragraph" w:customStyle="1" w:styleId="TableListNumberLevel4">
    <w:name w:val="Table List Number (Level 4)"/>
    <w:basedOn w:val="TableText"/>
    <w:uiPriority w:val="55"/>
    <w:semiHidden/>
    <w:unhideWhenUsed/>
    <w:pPr>
      <w:numPr>
        <w:ilvl w:val="3"/>
        <w:numId w:val="22"/>
      </w:numPr>
    </w:pPr>
  </w:style>
  <w:style w:type="paragraph" w:customStyle="1" w:styleId="TableSource">
    <w:name w:val="Table Source"/>
    <w:basedOn w:val="Normalny"/>
    <w:next w:val="Normalny"/>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ny"/>
    <w:uiPriority w:val="50"/>
    <w:qFormat/>
    <w:pPr>
      <w:spacing w:before="60" w:after="60"/>
      <w:jc w:val="left"/>
    </w:pPr>
  </w:style>
  <w:style w:type="paragraph" w:customStyle="1" w:styleId="TableTitle">
    <w:name w:val="Table Title"/>
    <w:basedOn w:val="Normalny"/>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ny"/>
    <w:qFormat/>
    <w:pPr>
      <w:ind w:left="482"/>
    </w:pPr>
  </w:style>
  <w:style w:type="paragraph" w:customStyle="1" w:styleId="Text2">
    <w:name w:val="Text 2"/>
    <w:basedOn w:val="Normalny"/>
    <w:qFormat/>
    <w:pPr>
      <w:ind w:left="1202"/>
    </w:pPr>
  </w:style>
  <w:style w:type="paragraph" w:customStyle="1" w:styleId="Text3">
    <w:name w:val="Text 3"/>
    <w:basedOn w:val="Normalny"/>
    <w:qFormat/>
    <w:pPr>
      <w:ind w:left="1202"/>
    </w:pPr>
  </w:style>
  <w:style w:type="paragraph" w:customStyle="1" w:styleId="Text4">
    <w:name w:val="Text 4"/>
    <w:basedOn w:val="Normalny"/>
    <w:qFormat/>
    <w:pPr>
      <w:ind w:left="1202"/>
    </w:pPr>
  </w:style>
  <w:style w:type="paragraph" w:styleId="Tytu">
    <w:name w:val="Title"/>
    <w:basedOn w:val="Normalny"/>
    <w:next w:val="SubTitle1"/>
    <w:uiPriority w:val="40"/>
    <w:qFormat/>
    <w:pPr>
      <w:spacing w:after="480"/>
      <w:jc w:val="center"/>
    </w:pPr>
    <w:rPr>
      <w:b/>
      <w:kern w:val="28"/>
      <w:sz w:val="48"/>
    </w:rPr>
  </w:style>
  <w:style w:type="paragraph" w:styleId="Spistreci1">
    <w:name w:val="toc 1"/>
    <w:basedOn w:val="Normalny"/>
    <w:next w:val="Normalny"/>
    <w:semiHidden/>
    <w:pPr>
      <w:tabs>
        <w:tab w:val="right" w:leader="dot" w:pos="8640"/>
      </w:tabs>
      <w:spacing w:before="120" w:after="120"/>
      <w:ind w:left="482" w:right="720" w:hanging="482"/>
    </w:pPr>
  </w:style>
  <w:style w:type="paragraph" w:styleId="Spistreci2">
    <w:name w:val="toc 2"/>
    <w:basedOn w:val="Normalny"/>
    <w:next w:val="Normalny"/>
    <w:semiHidden/>
    <w:pPr>
      <w:tabs>
        <w:tab w:val="right" w:leader="dot" w:pos="8640"/>
      </w:tabs>
      <w:spacing w:before="60" w:after="60"/>
      <w:ind w:left="1077" w:right="720" w:hanging="595"/>
    </w:pPr>
    <w:rPr>
      <w:noProof/>
    </w:r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0"/>
      </w:tabs>
      <w:spacing w:before="60" w:after="60"/>
      <w:ind w:left="2880" w:right="720" w:hanging="964"/>
    </w:pPr>
    <w:rPr>
      <w:noProof/>
    </w:rPr>
  </w:style>
  <w:style w:type="paragraph" w:styleId="Spistreci5">
    <w:name w:val="toc 5"/>
    <w:basedOn w:val="Normalny"/>
    <w:next w:val="Normalny"/>
    <w:semiHidden/>
    <w:pPr>
      <w:tabs>
        <w:tab w:val="right" w:leader="dot" w:pos="8640"/>
      </w:tabs>
      <w:spacing w:before="240" w:after="120"/>
      <w:ind w:right="720"/>
    </w:pPr>
    <w:rPr>
      <w:caps/>
    </w:rPr>
  </w:style>
  <w:style w:type="paragraph" w:styleId="Spistreci6">
    <w:name w:val="toc 6"/>
    <w:basedOn w:val="Normalny"/>
    <w:next w:val="Normalny"/>
    <w:semiHidden/>
    <w:pPr>
      <w:tabs>
        <w:tab w:val="right" w:leader="dot" w:pos="8640"/>
        <w:tab w:val="left" w:pos="2880"/>
      </w:tabs>
      <w:spacing w:before="120" w:after="120"/>
      <w:ind w:left="1916" w:right="720" w:hanging="1916"/>
    </w:pPr>
    <w:rPr>
      <w:caps/>
    </w:rPr>
  </w:style>
  <w:style w:type="paragraph" w:styleId="Spistreci7">
    <w:name w:val="toc 7"/>
    <w:basedOn w:val="Normalny"/>
    <w:next w:val="Normalny"/>
    <w:semiHidden/>
    <w:pPr>
      <w:tabs>
        <w:tab w:val="right" w:leader="dot" w:pos="8640"/>
      </w:tabs>
    </w:pPr>
  </w:style>
  <w:style w:type="paragraph" w:styleId="Spistreci8">
    <w:name w:val="toc 8"/>
    <w:basedOn w:val="Normalny"/>
    <w:next w:val="Normalny"/>
    <w:semiHidden/>
    <w:pPr>
      <w:tabs>
        <w:tab w:val="right" w:leader="dot" w:pos="8640"/>
      </w:tabs>
    </w:pPr>
  </w:style>
  <w:style w:type="paragraph" w:styleId="Spistreci9">
    <w:name w:val="toc 9"/>
    <w:basedOn w:val="Normalny"/>
    <w:next w:val="Normalny"/>
    <w:semiHidden/>
    <w:pPr>
      <w:tabs>
        <w:tab w:val="right" w:leader="dot" w:pos="8640"/>
      </w:tabs>
    </w:pPr>
  </w:style>
  <w:style w:type="paragraph" w:styleId="Nagwekspisutreci">
    <w:name w:val="TOC Heading"/>
    <w:basedOn w:val="Normalny"/>
    <w:next w:val="Normalny"/>
    <w:semiHidden/>
    <w:pPr>
      <w:spacing w:before="240"/>
      <w:jc w:val="center"/>
    </w:pPr>
    <w:rPr>
      <w:rFonts w:ascii="Times New Roman Bold" w:hAnsi="Times New Roman Bold"/>
      <w:b/>
      <w:caps/>
    </w:rPr>
  </w:style>
  <w:style w:type="paragraph" w:customStyle="1" w:styleId="TrsSecretUE">
    <w:name w:val="Très Secret UE"/>
    <w:basedOn w:val="Normalny"/>
    <w:semiHidden/>
    <w:pPr>
      <w:spacing w:after="0"/>
      <w:jc w:val="center"/>
    </w:pPr>
    <w:rPr>
      <w:b/>
      <w:caps/>
      <w:color w:val="FF0000"/>
      <w:sz w:val="32"/>
      <w:bdr w:val="single" w:sz="18" w:space="0" w:color="FF0000"/>
    </w:rPr>
  </w:style>
  <w:style w:type="paragraph" w:customStyle="1" w:styleId="ZCom">
    <w:name w:val="Z_Com"/>
    <w:basedOn w:val="Normalny"/>
    <w:next w:val="ZDGName"/>
    <w:semiHidden/>
    <w:pPr>
      <w:widowControl w:val="0"/>
      <w:spacing w:before="90" w:after="0"/>
      <w:ind w:right="85"/>
      <w:jc w:val="left"/>
    </w:pPr>
  </w:style>
  <w:style w:type="paragraph" w:customStyle="1" w:styleId="ZDGName">
    <w:name w:val="Z_DGName"/>
    <w:basedOn w:val="Normalny"/>
    <w:semiHidden/>
    <w:pPr>
      <w:widowControl w:val="0"/>
      <w:spacing w:after="0"/>
      <w:ind w:right="85"/>
      <w:jc w:val="left"/>
    </w:pPr>
    <w:rPr>
      <w:sz w:val="16"/>
    </w:rPr>
  </w:style>
  <w:style w:type="paragraph" w:customStyle="1" w:styleId="ZFlag">
    <w:name w:val="Z_Flag"/>
    <w:basedOn w:val="Normalny"/>
    <w:next w:val="Normalny"/>
    <w:semiHidden/>
    <w:pPr>
      <w:widowControl w:val="0"/>
      <w:spacing w:after="0"/>
      <w:ind w:right="85"/>
    </w:pPr>
  </w:style>
  <w:style w:type="paragraph" w:styleId="Nagwek">
    <w:name w:val="header"/>
    <w:basedOn w:val="Normalny"/>
    <w:link w:val="NagwekZnak"/>
    <w:semiHidden/>
    <w:pPr>
      <w:tabs>
        <w:tab w:val="center" w:pos="4150"/>
        <w:tab w:val="right" w:pos="8306"/>
      </w:tabs>
      <w:spacing w:after="0"/>
    </w:pPr>
  </w:style>
  <w:style w:type="character" w:customStyle="1" w:styleId="NagwekZnak">
    <w:name w:val="Nagłówek Znak"/>
    <w:basedOn w:val="Domylnaczcionkaakapitu"/>
    <w:link w:val="Nagwek"/>
    <w:semiHidden/>
    <w:rPr>
      <w:sz w:val="24"/>
    </w:rPr>
  </w:style>
  <w:style w:type="table" w:customStyle="1" w:styleId="EurolookClassicBlue">
    <w:name w:val="Eurolook Classic Blue"/>
    <w:basedOn w:val="Standardowy"/>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Standardowy"/>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Standardowy"/>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Standardowy"/>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Standardowy"/>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Standardowy"/>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Standardowy"/>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Standardowy"/>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Standardowy"/>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Standardowy"/>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Standardowy"/>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Standardowy"/>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Standardowy"/>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Standardowy"/>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202" w:type="dxa"/>
    </w:tblPr>
    <w:tblStylePr w:type="firstRow">
      <w:rPr>
        <w:b/>
      </w:rPr>
      <w:tblPr/>
      <w:trPr>
        <w:cantSplit/>
        <w:tblHeader/>
      </w:trPr>
    </w:tblStylePr>
  </w:style>
  <w:style w:type="table" w:customStyle="1" w:styleId="EurolookTable3">
    <w:name w:val="Eurolook Table 3"/>
    <w:basedOn w:val="EurolookTable"/>
    <w:semiHidden/>
    <w:tblPr>
      <w:tblInd w:w="1202" w:type="dxa"/>
    </w:tblPr>
    <w:tblStylePr w:type="firstRow">
      <w:rPr>
        <w:b/>
      </w:rPr>
      <w:tblPr/>
      <w:trPr>
        <w:cantSplit/>
        <w:tblHeader/>
      </w:trPr>
    </w:tblStylePr>
  </w:style>
  <w:style w:type="table" w:customStyle="1" w:styleId="EurolookTable4">
    <w:name w:val="Eurolook Table 4"/>
    <w:basedOn w:val="EurolookTable"/>
    <w:semiHidden/>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ela-Siatk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Standardowy"/>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Standardowy"/>
    <w:semiHidden/>
    <w:tblPr>
      <w:tblCellMar>
        <w:left w:w="0" w:type="dxa"/>
        <w:bottom w:w="340" w:type="dxa"/>
        <w:right w:w="0" w:type="dxa"/>
      </w:tblCellMar>
    </w:tblPr>
  </w:style>
  <w:style w:type="paragraph" w:styleId="Akapitzlist">
    <w:name w:val="List Paragraph"/>
    <w:basedOn w:val="Normalny"/>
    <w:uiPriority w:val="99"/>
    <w:semiHidden/>
    <w:rsid w:val="00B55426"/>
    <w:pPr>
      <w:ind w:left="720"/>
      <w:contextualSpacing/>
    </w:pPr>
  </w:style>
  <w:style w:type="character" w:styleId="Hipercze">
    <w:name w:val="Hyperlink"/>
    <w:basedOn w:val="Domylnaczcionkaakapitu"/>
    <w:uiPriority w:val="99"/>
    <w:unhideWhenUsed/>
    <w:rsid w:val="00B55426"/>
    <w:rPr>
      <w:color w:val="0000FF"/>
      <w:u w:val="single"/>
    </w:rPr>
  </w:style>
  <w:style w:type="paragraph" w:styleId="Poprawka">
    <w:name w:val="Revision"/>
    <w:hidden/>
    <w:uiPriority w:val="99"/>
    <w:semiHidden/>
    <w:rsid w:val="002D1D1A"/>
  </w:style>
  <w:style w:type="character" w:styleId="Nierozpoznanawzmianka">
    <w:name w:val="Unresolved Mention"/>
    <w:basedOn w:val="Domylnaczcionkaakapitu"/>
    <w:uiPriority w:val="99"/>
    <w:semiHidden/>
    <w:unhideWhenUsed/>
    <w:rsid w:val="00AB35F1"/>
    <w:rPr>
      <w:color w:val="605E5C"/>
      <w:shd w:val="clear" w:color="auto" w:fill="E1DFDD"/>
    </w:rPr>
  </w:style>
  <w:style w:type="character" w:styleId="Odwoaniedokomentarza">
    <w:name w:val="annotation reference"/>
    <w:basedOn w:val="Domylnaczcionkaakapitu"/>
    <w:uiPriority w:val="99"/>
    <w:semiHidden/>
    <w:rsid w:val="009727BB"/>
    <w:rPr>
      <w:sz w:val="16"/>
      <w:szCs w:val="16"/>
    </w:rPr>
  </w:style>
  <w:style w:type="paragraph" w:styleId="Tekstkomentarza">
    <w:name w:val="annotation text"/>
    <w:basedOn w:val="Normalny"/>
    <w:link w:val="TekstkomentarzaZnak"/>
    <w:uiPriority w:val="99"/>
    <w:semiHidden/>
    <w:rsid w:val="009727BB"/>
    <w:rPr>
      <w:sz w:val="20"/>
    </w:rPr>
  </w:style>
  <w:style w:type="character" w:customStyle="1" w:styleId="TekstkomentarzaZnak">
    <w:name w:val="Tekst komentarza Znak"/>
    <w:basedOn w:val="Domylnaczcionkaakapitu"/>
    <w:link w:val="Tekstkomentarza"/>
    <w:uiPriority w:val="99"/>
    <w:semiHidden/>
    <w:rsid w:val="009727BB"/>
    <w:rPr>
      <w:sz w:val="20"/>
    </w:rPr>
  </w:style>
  <w:style w:type="paragraph" w:styleId="Tematkomentarza">
    <w:name w:val="annotation subject"/>
    <w:basedOn w:val="Tekstkomentarza"/>
    <w:next w:val="Tekstkomentarza"/>
    <w:link w:val="TematkomentarzaZnak"/>
    <w:uiPriority w:val="99"/>
    <w:semiHidden/>
    <w:rsid w:val="009727BB"/>
    <w:rPr>
      <w:b/>
      <w:bCs/>
    </w:rPr>
  </w:style>
  <w:style w:type="character" w:customStyle="1" w:styleId="TematkomentarzaZnak">
    <w:name w:val="Temat komentarza Znak"/>
    <w:basedOn w:val="TekstkomentarzaZnak"/>
    <w:link w:val="Tematkomentarza"/>
    <w:uiPriority w:val="99"/>
    <w:semiHidden/>
    <w:rsid w:val="009727BB"/>
    <w:rPr>
      <w:b/>
      <w:bCs/>
      <w:sz w:val="20"/>
    </w:rPr>
  </w:style>
  <w:style w:type="character" w:styleId="UyteHipercze">
    <w:name w:val="FollowedHyperlink"/>
    <w:basedOn w:val="Domylnaczcionkaakapitu"/>
    <w:uiPriority w:val="99"/>
    <w:semiHidden/>
    <w:rsid w:val="001638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09/1223/oj" TargetMode="External"/><Relationship Id="rId2" Type="http://schemas.openxmlformats.org/officeDocument/2006/relationships/hyperlink" Target="http://data.europa.eu/eli/reg/2008/1272/oj" TargetMode="External"/><Relationship Id="rId1" Type="http://schemas.openxmlformats.org/officeDocument/2006/relationships/hyperlink" Target="https://echa.europa.eu/documents/10162/1a872993-3b04-4b97-b1eb-4d78aba6dd5c" TargetMode="External"/><Relationship Id="rId4" Type="http://schemas.openxmlformats.org/officeDocument/2006/relationships/hyperlink" Target="https://echa.europa.eu/documents/10162/17218/clh_impurities_purity_en.pdf/cc0406ba-2e6c-4ee0-3082-2b2b3f123ee4?t=1534161236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10.0.47478.0</Version>
    <Date>2025-02-04T10:33:21</Date>
    <Language>EN</Language>
    <Note/>
  </Created>
  <Edited>
    <Version/>
    <Date/>
  </Edited>
  <DocumentModel>
    <Id>6cbda13a-4db2-46c6-876a-ef72275827ef</Id>
    <Name>Report</Name>
  </DocumentModel>
  <CustomTemplate>
    <Id/>
    <Name/>
  </CustomTemplate>
  <DocumentDate>2025-02-04T10:33:21</DocumentDate>
  <DocumentVersion>0.1</DocumentVersion>
  <CompatibilityMode>Eurolook10</CompatibilityMode>
  <DocumentMetadata>
    <EC_SecurityMarking MetadataSerializationType="SimpleValue"/>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DocumentMetadata>
</EurolookProperties>
</file>

<file path=customXml/item2.xml><?xml version="1.0" encoding="utf-8"?>
<Author Role="Creator" AuthorRoleName="Writer" AuthorRoleId="a4fbaff4-b07c-48b4-a21e-e7b9eedf3796">
  <Id>d2a21c8f-306a-47c1-93a0-2a5031a328be</Id>
  <Names>
    <Latin>
      <FirstName>Sylwia</FirstName>
      <LastName>JACZEWSKA</LastName>
    </Latin>
    <Greek>
      <FirstName/>
      <LastName/>
    </Greek>
    <Cyrillic>
      <FirstName/>
      <LastName/>
    </Cyrillic>
    <DocumentScript>
      <FirstName>Sylwia</FirstName>
      <LastName>JACZEWSKA</LastName>
      <FullName>Sylwia JACZEWSKA</FullName>
    </DocumentScript>
  </Names>
  <Initials>SJ</Initials>
  <Gender>f</Gender>
  <Email>Sylwia.JACZEWSKA@ec.europa.eu</Email>
  <Service>GROW.F.2</Service>
  <Function ADCode="" ShowInSignature="true" ShowInHeader="false" HeaderText=""/>
  <WebAddress/>
  <FunctionalMailbox/>
  <InheritedWebAddress>WebAddress</InheritedWebAddress>
  <OrgaEntity1>
    <Id>8e50828d-b980-4366-bc08-2a20f760600e</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11e62f13-3e41-4f17-8d2e-e32dc1468986</Id>
    <LogicalLevel>2</LogicalLevel>
    <Name>GROW.F</Name>
    <HeadLine1>Ecosystems I: Chemicals, Food, Retail</HeadLine1>
    <HeadLine2/>
    <PrimaryAddressId>f03b5801-04c9-4931-aa17-c6d6c70bc579</PrimaryAddressId>
    <SecondaryAddressId/>
    <WebAddress/>
    <InheritedWebAddress>WebAddress</InheritedWebAddress>
    <ShowInHeader>true</ShowInHeader>
  </OrgaEntity2>
  <OrgaEntity3>
    <Id>7e2fafaf-159c-49db-aaf8-8d8bba06d5f3</Id>
    <LogicalLevel>3</LogicalLevel>
    <Name>GROW.F.2</Name>
    <HeadLine1>F.2 – Bioeconomy, Chemicals &amp; Cosmetics</HeadLine1>
    <HeadLine2/>
    <PrimaryAddressId>f03b5801-04c9-4931-aa17-c6d6c70bc579</PrimaryAddressId>
    <SecondaryAddressId/>
    <WebAddress/>
    <InheritedWebAddress>WebAddress</InheritedWebAddress>
    <ShowInHeader>true</ShowInHeader>
  </OrgaEntity3>
  <Hierarchy>
    <OrgaEntity>
      <Id>8e50828d-b980-4366-bc08-2a20f760600e</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
    <OrgaEntity>
      <Id>11e62f13-3e41-4f17-8d2e-e32dc1468986</Id>
      <LogicalLevel>2</LogicalLevel>
      <Name>GROW.F</Name>
      <HeadLine1>Ecosystems I: Chemicals, Food, Retail</HeadLine1>
      <HeadLine2/>
      <PrimaryAddressId>f03b5801-04c9-4931-aa17-c6d6c70bc579</PrimaryAddressId>
      <SecondaryAddressId/>
      <WebAddress/>
      <InheritedWebAddress>WebAddress</InheritedWebAddress>
      <ShowInHeader>true</ShowInHeader>
    </OrgaEntity>
    <OrgaEntity>
      <Id>7e2fafaf-159c-49db-aaf8-8d8bba06d5f3</Id>
      <LogicalLevel>3</LogicalLevel>
      <Name>GROW.F.2</Name>
      <HeadLine1>F.2 – Bioeconomy, Chemicals &amp; Cosmetics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+32 229-84121</Phone>
    <Office>N105 08/097</Office>
  </MainWorkplace>
  <Workplaces>
    <Workplace IsMain="true">
      <AddressId>f03b5801-04c9-4931-aa17-c6d6c70bc579</AddressId>
      <Fax/>
      <Phone>+32 229-84121</Phone>
      <Office>N105 08/097</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B888B1A6-4D8E-4ACC-84B4-48A647132173}">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95A411A-E002-4396-BA53-707CC242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1190</Words>
  <Characters>7141</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Working Document of the Working Group on Cosmetic Products</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of the Working Group on Cosmetic Products</dc:title>
  <dc:subject>Application of Article 15(2) of Regulation (EC) No 1223/2009 
to p-cymene</dc:subject>
  <dc:creator>JACZEWSKA Sylwia (GROW)</dc:creator>
  <cp:keywords/>
  <dc:description/>
  <cp:lastModifiedBy>GIS - Izabela Burzyńska</cp:lastModifiedBy>
  <cp:revision>2</cp:revision>
  <dcterms:created xsi:type="dcterms:W3CDTF">2025-02-19T10:12:00Z</dcterms:created>
  <dcterms:modified xsi:type="dcterms:W3CDTF">2025-02-19T10:12:00Z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2025-02-04T12:40:12Z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a46f40c8-ced3-4d55-ab90-e14aef22e793</vt:lpwstr>
  </property>
  <property fmtid="{D5CDD505-2E9C-101B-9397-08002B2CF9AE}" pid="9" name="MSIP_Label_6bd9ddd1-4d20-43f6-abfa-fc3c07406f94_ContentBits">
    <vt:lpwstr>0</vt:lpwstr>
  </property>
</Properties>
</file>