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2617A" w14:textId="5FE293A6" w:rsidR="00C54601" w:rsidRPr="00CE3F77" w:rsidRDefault="001A3ADA" w:rsidP="001A3ADA">
      <w:pPr>
        <w:ind w:right="-567"/>
        <w:jc w:val="right"/>
      </w:pPr>
      <w:r w:rsidRPr="0031415E">
        <w:rPr>
          <w:b/>
          <w:noProof/>
          <w:sz w:val="10"/>
          <w:lang w:val="pl-PL" w:eastAsia="pl-PL"/>
        </w:rPr>
        <w:drawing>
          <wp:inline distT="0" distB="0" distL="0" distR="0" wp14:anchorId="12473E4B" wp14:editId="4A71CAA4">
            <wp:extent cx="1180800" cy="824400"/>
            <wp:effectExtent l="0" t="0" r="635" b="0"/>
            <wp:docPr id="4" name="Picture 3" descr="smal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_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800" cy="8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2665A" w14:textId="3A19ACA6" w:rsidR="00C54601" w:rsidRDefault="00C54601" w:rsidP="0031415E">
      <w:pPr>
        <w:ind w:right="-567"/>
        <w:jc w:val="right"/>
        <w:rPr>
          <w:b/>
          <w:sz w:val="10"/>
        </w:rPr>
      </w:pPr>
    </w:p>
    <w:p w14:paraId="7A1D6D26" w14:textId="6222FCE1" w:rsidR="00C54601" w:rsidRDefault="00C54601">
      <w:pPr>
        <w:ind w:right="-567"/>
        <w:rPr>
          <w:b/>
          <w:sz w:val="10"/>
        </w:rPr>
      </w:pPr>
    </w:p>
    <w:p w14:paraId="523D7171" w14:textId="77777777" w:rsidR="001A3ADA" w:rsidRDefault="001A3ADA" w:rsidP="000A6CB7">
      <w:pPr>
        <w:pStyle w:val="Tekstpodstawowy"/>
      </w:pPr>
    </w:p>
    <w:p w14:paraId="5E5D9C61" w14:textId="77777777" w:rsidR="001D37BD" w:rsidRDefault="001D37BD" w:rsidP="000A6CB7">
      <w:pPr>
        <w:pStyle w:val="Tekstpodstawowy"/>
      </w:pPr>
    </w:p>
    <w:p w14:paraId="0D3A78C9" w14:textId="4A6650FA" w:rsidR="001A3ADA" w:rsidRDefault="000A6CB7" w:rsidP="000A6CB7">
      <w:pPr>
        <w:pStyle w:val="Tekstpodstawowy"/>
      </w:pPr>
      <w:r>
        <w:t xml:space="preserve">Use of Dodecamethylcyclohexasiloxane </w:t>
      </w:r>
    </w:p>
    <w:p w14:paraId="6A9F58B4" w14:textId="77777777" w:rsidR="001A3ADA" w:rsidRDefault="000A6CB7" w:rsidP="000A6CB7">
      <w:pPr>
        <w:pStyle w:val="Tekstpodstawowy"/>
      </w:pPr>
      <w:r>
        <w:t>(D6</w:t>
      </w:r>
      <w:r w:rsidR="00193753">
        <w:t xml:space="preserve">, </w:t>
      </w:r>
      <w:r w:rsidR="00193753" w:rsidRPr="002D29B7">
        <w:t xml:space="preserve">CAS </w:t>
      </w:r>
      <w:r w:rsidR="00193753" w:rsidRPr="002D29B7">
        <w:rPr>
          <w:caps w:val="0"/>
        </w:rPr>
        <w:t>Number</w:t>
      </w:r>
      <w:r w:rsidR="00193753" w:rsidRPr="002D29B7">
        <w:t xml:space="preserve"> 540-97-6</w:t>
      </w:r>
      <w:r>
        <w:t xml:space="preserve">) </w:t>
      </w:r>
    </w:p>
    <w:p w14:paraId="7C465BDE" w14:textId="5EB08A3C" w:rsidR="000A6CB7" w:rsidRDefault="000A6CB7" w:rsidP="001A3ADA">
      <w:pPr>
        <w:pStyle w:val="Tekstpodstawowy"/>
      </w:pPr>
      <w:r>
        <w:t>in</w:t>
      </w:r>
      <w:r w:rsidR="001A3ADA">
        <w:t xml:space="preserve"> </w:t>
      </w:r>
      <w:r>
        <w:t>Cosmetic products</w:t>
      </w:r>
    </w:p>
    <w:p w14:paraId="4147521D" w14:textId="6825FEB2" w:rsidR="000A6CB7" w:rsidRDefault="000A6CB7" w:rsidP="000A6CB7">
      <w:pPr>
        <w:pStyle w:val="Tekstpodstawowy"/>
      </w:pPr>
    </w:p>
    <w:p w14:paraId="14A8DC8A" w14:textId="316AED19" w:rsidR="000A6CB7" w:rsidRDefault="000A6CB7" w:rsidP="000A6CB7">
      <w:pPr>
        <w:pStyle w:val="Tekstpodstawowy"/>
      </w:pPr>
      <w:r>
        <w:t>ANSWER SHEET</w:t>
      </w:r>
    </w:p>
    <w:p w14:paraId="0D81D227" w14:textId="4ED3249B" w:rsidR="000A6CB7" w:rsidRDefault="000A6CB7" w:rsidP="002D3507">
      <w:pPr>
        <w:spacing w:after="120"/>
        <w:jc w:val="both"/>
        <w:rPr>
          <w:b/>
          <w:bCs/>
        </w:rPr>
      </w:pPr>
    </w:p>
    <w:p w14:paraId="2EA81B00" w14:textId="77777777" w:rsidR="00261FE1" w:rsidRDefault="00261FE1" w:rsidP="002D3507">
      <w:pPr>
        <w:spacing w:after="120"/>
        <w:jc w:val="both"/>
        <w:rPr>
          <w:b/>
          <w:bCs/>
        </w:rPr>
      </w:pPr>
    </w:p>
    <w:p w14:paraId="551F6E39" w14:textId="478F50C5" w:rsidR="000A6CB7" w:rsidRDefault="001A3ADA" w:rsidP="002D3507">
      <w:pPr>
        <w:spacing w:after="120"/>
        <w:jc w:val="both"/>
        <w:rPr>
          <w:b/>
          <w:bCs/>
        </w:rPr>
      </w:pPr>
      <w:r>
        <w:rPr>
          <w:noProof/>
          <w:sz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6FAB66" wp14:editId="601A60F1">
                <wp:simplePos x="0" y="0"/>
                <wp:positionH relativeFrom="margin">
                  <wp:align>left</wp:align>
                </wp:positionH>
                <wp:positionV relativeFrom="paragraph">
                  <wp:posOffset>216535</wp:posOffset>
                </wp:positionV>
                <wp:extent cx="5600700" cy="963295"/>
                <wp:effectExtent l="0" t="0" r="0" b="825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7F939" w14:textId="77777777" w:rsidR="007018F6" w:rsidRDefault="007018F6"/>
                          <w:p w14:paraId="0610E577" w14:textId="511BB2D3" w:rsidR="007018F6" w:rsidRPr="008E3305" w:rsidRDefault="007018F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3305">
                              <w:rPr>
                                <w:sz w:val="28"/>
                                <w:szCs w:val="28"/>
                              </w:rPr>
                              <w:t>Re</w:t>
                            </w:r>
                            <w:r w:rsidR="00261FE1">
                              <w:rPr>
                                <w:sz w:val="28"/>
                                <w:szCs w:val="28"/>
                              </w:rPr>
                              <w:t xml:space="preserve">sponding member </w:t>
                            </w:r>
                            <w:r w:rsidRPr="008E3305">
                              <w:rPr>
                                <w:sz w:val="28"/>
                                <w:szCs w:val="28"/>
                              </w:rPr>
                              <w:t>company:</w:t>
                            </w:r>
                          </w:p>
                          <w:p w14:paraId="513FACF8" w14:textId="77777777" w:rsidR="007018F6" w:rsidRDefault="007018F6" w:rsidP="008E33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2DB7C6A" w14:textId="77777777" w:rsidR="007018F6" w:rsidRPr="008E3305" w:rsidRDefault="007018F6" w:rsidP="008E33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3305">
                              <w:rPr>
                                <w:sz w:val="28"/>
                                <w:szCs w:val="28"/>
                              </w:rPr>
                              <w:t>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FAB6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17.05pt;width:441pt;height:75.8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/ZgQ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" stroked="f">
                <v:textbox>
                  <w:txbxContent>
                    <w:p w14:paraId="4BA7F939" w14:textId="77777777" w:rsidR="007018F6" w:rsidRDefault="007018F6"/>
                    <w:p w14:paraId="0610E577" w14:textId="511BB2D3" w:rsidR="007018F6" w:rsidRPr="008E3305" w:rsidRDefault="007018F6">
                      <w:pPr>
                        <w:rPr>
                          <w:sz w:val="28"/>
                          <w:szCs w:val="28"/>
                        </w:rPr>
                      </w:pPr>
                      <w:r w:rsidRPr="008E3305">
                        <w:rPr>
                          <w:sz w:val="28"/>
                          <w:szCs w:val="28"/>
                        </w:rPr>
                        <w:t>Re</w:t>
                      </w:r>
                      <w:r w:rsidR="00261FE1">
                        <w:rPr>
                          <w:sz w:val="28"/>
                          <w:szCs w:val="28"/>
                        </w:rPr>
                        <w:t xml:space="preserve">sponding member </w:t>
                      </w:r>
                      <w:r w:rsidRPr="008E3305">
                        <w:rPr>
                          <w:sz w:val="28"/>
                          <w:szCs w:val="28"/>
                        </w:rPr>
                        <w:t>company:</w:t>
                      </w:r>
                    </w:p>
                    <w:p w14:paraId="513FACF8" w14:textId="77777777" w:rsidR="007018F6" w:rsidRDefault="007018F6" w:rsidP="008E330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2DB7C6A" w14:textId="77777777" w:rsidR="007018F6" w:rsidRPr="008E3305" w:rsidRDefault="007018F6" w:rsidP="008E3305">
                      <w:pPr>
                        <w:rPr>
                          <w:sz w:val="28"/>
                          <w:szCs w:val="28"/>
                        </w:rPr>
                      </w:pPr>
                      <w:r w:rsidRPr="008E3305">
                        <w:rPr>
                          <w:sz w:val="28"/>
                          <w:szCs w:val="28"/>
                        </w:rPr>
                        <w:t>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7B0F7C" w14:textId="60F2395B" w:rsidR="002D3507" w:rsidRDefault="002D3507" w:rsidP="002D3507">
      <w:pPr>
        <w:spacing w:after="120"/>
        <w:jc w:val="both"/>
        <w:rPr>
          <w:b/>
          <w:bCs/>
        </w:rPr>
      </w:pPr>
    </w:p>
    <w:p w14:paraId="5B0DBD05" w14:textId="77777777" w:rsidR="002D3507" w:rsidRDefault="002D3507" w:rsidP="002D3507">
      <w:pPr>
        <w:spacing w:after="120"/>
        <w:jc w:val="both"/>
      </w:pPr>
    </w:p>
    <w:p w14:paraId="391952C4" w14:textId="77777777" w:rsidR="00C54601" w:rsidRDefault="00C54601">
      <w:pPr>
        <w:spacing w:after="120"/>
        <w:jc w:val="both"/>
      </w:pPr>
    </w:p>
    <w:p w14:paraId="3345BF99" w14:textId="77777777" w:rsidR="00801235" w:rsidRDefault="00801235">
      <w:pPr>
        <w:jc w:val="both"/>
        <w:rPr>
          <w:sz w:val="28"/>
          <w:szCs w:val="28"/>
        </w:rPr>
      </w:pPr>
    </w:p>
    <w:p w14:paraId="06D3E9C4" w14:textId="77777777" w:rsidR="00801235" w:rsidRDefault="00801235">
      <w:pPr>
        <w:jc w:val="both"/>
        <w:rPr>
          <w:sz w:val="28"/>
          <w:szCs w:val="28"/>
        </w:rPr>
      </w:pPr>
    </w:p>
    <w:p w14:paraId="5CADD4F6" w14:textId="77777777" w:rsidR="00801235" w:rsidRDefault="00801235">
      <w:pPr>
        <w:jc w:val="both"/>
        <w:rPr>
          <w:sz w:val="28"/>
          <w:szCs w:val="28"/>
        </w:rPr>
      </w:pPr>
    </w:p>
    <w:p w14:paraId="454E247A" w14:textId="0ABBAB78" w:rsidR="00C54601" w:rsidRPr="008E3305" w:rsidRDefault="008E3305">
      <w:pPr>
        <w:jc w:val="both"/>
        <w:rPr>
          <w:sz w:val="28"/>
          <w:szCs w:val="28"/>
        </w:rPr>
      </w:pPr>
      <w:r w:rsidRPr="008E3305">
        <w:rPr>
          <w:sz w:val="28"/>
          <w:szCs w:val="28"/>
        </w:rPr>
        <w:t>Contact person</w:t>
      </w:r>
      <w:r w:rsidR="00D31FA5" w:rsidRPr="008E3305">
        <w:rPr>
          <w:sz w:val="28"/>
          <w:szCs w:val="28"/>
        </w:rPr>
        <w:t xml:space="preserve"> in case of questions</w:t>
      </w:r>
      <w:r w:rsidRPr="008E3305">
        <w:rPr>
          <w:sz w:val="28"/>
          <w:szCs w:val="28"/>
        </w:rPr>
        <w:t xml:space="preserve"> (name, telephone number, e-mail address)</w:t>
      </w:r>
      <w:r w:rsidR="00D31FA5" w:rsidRPr="008E3305">
        <w:rPr>
          <w:sz w:val="28"/>
          <w:szCs w:val="28"/>
        </w:rPr>
        <w:t>:</w:t>
      </w:r>
    </w:p>
    <w:p w14:paraId="61DA3243" w14:textId="77777777" w:rsidR="00D31FA5" w:rsidRDefault="00D31FA5">
      <w:pPr>
        <w:jc w:val="both"/>
      </w:pPr>
    </w:p>
    <w:p w14:paraId="0AC71B4B" w14:textId="7913E647" w:rsidR="00D31FA5" w:rsidRDefault="00D31FA5">
      <w:pPr>
        <w:jc w:val="both"/>
      </w:pPr>
      <w:r>
        <w:t>____________________________________________________________________</w:t>
      </w:r>
    </w:p>
    <w:p w14:paraId="37E53663" w14:textId="77777777" w:rsidR="00801235" w:rsidRDefault="00801235">
      <w:pPr>
        <w:jc w:val="both"/>
        <w:rPr>
          <w:b/>
          <w:sz w:val="28"/>
          <w:szCs w:val="28"/>
          <w:u w:val="single"/>
        </w:rPr>
      </w:pPr>
    </w:p>
    <w:p w14:paraId="1309D637" w14:textId="77777777" w:rsidR="00801235" w:rsidRDefault="00801235">
      <w:pPr>
        <w:jc w:val="both"/>
        <w:rPr>
          <w:b/>
          <w:sz w:val="28"/>
          <w:szCs w:val="28"/>
          <w:u w:val="single"/>
        </w:rPr>
      </w:pPr>
    </w:p>
    <w:p w14:paraId="70E00303" w14:textId="77777777" w:rsidR="00801235" w:rsidRDefault="00801235">
      <w:pPr>
        <w:jc w:val="both"/>
        <w:rPr>
          <w:b/>
          <w:sz w:val="28"/>
          <w:szCs w:val="28"/>
          <w:u w:val="single"/>
        </w:rPr>
      </w:pPr>
    </w:p>
    <w:p w14:paraId="77DA47D4" w14:textId="1ABE110C" w:rsidR="009F5E79" w:rsidRDefault="009F5E79" w:rsidP="009F5E7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Responses should be based on products containing D6 marketed during the year 2017 in the 28 EU countries.</w:t>
      </w:r>
    </w:p>
    <w:p w14:paraId="08A0A8CB" w14:textId="77777777" w:rsidR="00361E91" w:rsidRDefault="00361E91" w:rsidP="009F5E79">
      <w:pPr>
        <w:jc w:val="both"/>
        <w:rPr>
          <w:b/>
          <w:sz w:val="28"/>
          <w:szCs w:val="28"/>
          <w:u w:val="single"/>
        </w:rPr>
      </w:pPr>
    </w:p>
    <w:p w14:paraId="7B54CF54" w14:textId="53FE6009" w:rsidR="00EE252B" w:rsidRDefault="00EE252B" w:rsidP="00EE252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D6 </w:t>
      </w:r>
      <w:r w:rsidR="00752CA0">
        <w:rPr>
          <w:b/>
          <w:sz w:val="28"/>
          <w:szCs w:val="28"/>
          <w:u w:val="single"/>
        </w:rPr>
        <w:t xml:space="preserve">needs to be </w:t>
      </w:r>
      <w:r>
        <w:rPr>
          <w:b/>
          <w:sz w:val="28"/>
          <w:szCs w:val="28"/>
          <w:u w:val="single"/>
        </w:rPr>
        <w:t xml:space="preserve">taken into account in the survey </w:t>
      </w:r>
      <w:r w:rsidR="00752CA0">
        <w:rPr>
          <w:b/>
          <w:sz w:val="28"/>
          <w:szCs w:val="28"/>
          <w:u w:val="single"/>
        </w:rPr>
        <w:t>whether it is</w:t>
      </w:r>
      <w:r>
        <w:rPr>
          <w:b/>
          <w:sz w:val="28"/>
          <w:szCs w:val="28"/>
          <w:u w:val="single"/>
        </w:rPr>
        <w:t xml:space="preserve"> present as intentionally added ingredient or as non-intentionally </w:t>
      </w:r>
      <w:r w:rsidR="00752CA0">
        <w:rPr>
          <w:b/>
          <w:sz w:val="28"/>
          <w:szCs w:val="28"/>
          <w:u w:val="single"/>
        </w:rPr>
        <w:t>present</w:t>
      </w:r>
      <w:r>
        <w:rPr>
          <w:b/>
          <w:sz w:val="28"/>
          <w:szCs w:val="28"/>
          <w:u w:val="single"/>
        </w:rPr>
        <w:t xml:space="preserve"> substance (impurity</w:t>
      </w:r>
      <w:r w:rsidR="00752CA0">
        <w:rPr>
          <w:b/>
          <w:sz w:val="28"/>
          <w:szCs w:val="28"/>
          <w:u w:val="single"/>
        </w:rPr>
        <w:t>, carry-over</w:t>
      </w:r>
      <w:r>
        <w:rPr>
          <w:b/>
          <w:sz w:val="28"/>
          <w:szCs w:val="28"/>
          <w:u w:val="single"/>
        </w:rPr>
        <w:t>…)</w:t>
      </w:r>
    </w:p>
    <w:p w14:paraId="338F4E67" w14:textId="77777777" w:rsidR="00EE252B" w:rsidRDefault="00EE252B" w:rsidP="009F5E79">
      <w:pPr>
        <w:jc w:val="both"/>
        <w:rPr>
          <w:b/>
          <w:sz w:val="28"/>
          <w:szCs w:val="28"/>
          <w:u w:val="single"/>
        </w:rPr>
      </w:pPr>
    </w:p>
    <w:p w14:paraId="0069CF7F" w14:textId="77777777" w:rsidR="008E3305" w:rsidRDefault="008E3305" w:rsidP="008E3305">
      <w:pPr>
        <w:rPr>
          <w:rFonts w:ascii="Arial" w:hAnsi="Arial" w:cs="Arial"/>
        </w:rPr>
      </w:pPr>
    </w:p>
    <w:p w14:paraId="4901B94E" w14:textId="77777777" w:rsidR="00801235" w:rsidRDefault="00801235" w:rsidP="008E3305">
      <w:pPr>
        <w:rPr>
          <w:rFonts w:ascii="Arial" w:hAnsi="Arial" w:cs="Arial"/>
        </w:rPr>
      </w:pPr>
    </w:p>
    <w:p w14:paraId="10F7817E" w14:textId="77777777" w:rsidR="00801235" w:rsidRDefault="00801235" w:rsidP="008E3305">
      <w:pPr>
        <w:rPr>
          <w:rFonts w:ascii="Arial" w:hAnsi="Arial" w:cs="Arial"/>
        </w:rPr>
      </w:pPr>
    </w:p>
    <w:p w14:paraId="710DF51E" w14:textId="77777777" w:rsidR="00801235" w:rsidRDefault="00801235" w:rsidP="008E3305">
      <w:pPr>
        <w:rPr>
          <w:rFonts w:ascii="Arial" w:hAnsi="Arial" w:cs="Arial"/>
        </w:rPr>
      </w:pPr>
    </w:p>
    <w:p w14:paraId="650B3A7B" w14:textId="77777777" w:rsidR="00801235" w:rsidRDefault="00801235" w:rsidP="008E3305">
      <w:pPr>
        <w:rPr>
          <w:rFonts w:ascii="Arial" w:hAnsi="Arial" w:cs="Arial"/>
        </w:rPr>
      </w:pPr>
    </w:p>
    <w:p w14:paraId="009CAF2C" w14:textId="77777777" w:rsidR="00801235" w:rsidRDefault="00801235" w:rsidP="008E3305">
      <w:pPr>
        <w:rPr>
          <w:rFonts w:ascii="Arial" w:hAnsi="Arial" w:cs="Arial"/>
        </w:rPr>
      </w:pPr>
    </w:p>
    <w:p w14:paraId="0991CE7D" w14:textId="77777777" w:rsidR="00801235" w:rsidRDefault="00801235" w:rsidP="008E3305">
      <w:pPr>
        <w:rPr>
          <w:rFonts w:ascii="Arial" w:hAnsi="Arial" w:cs="Arial"/>
        </w:rPr>
      </w:pPr>
    </w:p>
    <w:p w14:paraId="7C4345C4" w14:textId="77777777" w:rsidR="00801235" w:rsidRDefault="00801235" w:rsidP="008E3305">
      <w:pPr>
        <w:rPr>
          <w:rFonts w:ascii="Arial" w:hAnsi="Arial" w:cs="Arial"/>
        </w:rPr>
      </w:pPr>
    </w:p>
    <w:p w14:paraId="76E1D42E" w14:textId="77777777" w:rsidR="00801235" w:rsidRDefault="00801235" w:rsidP="008E3305">
      <w:pPr>
        <w:rPr>
          <w:rFonts w:ascii="Arial" w:hAnsi="Arial" w:cs="Arial"/>
        </w:rPr>
      </w:pPr>
    </w:p>
    <w:p w14:paraId="229C44C1" w14:textId="1A35E81A" w:rsidR="00801235" w:rsidRDefault="00801235" w:rsidP="008E3305">
      <w:pPr>
        <w:rPr>
          <w:rFonts w:ascii="Arial" w:hAnsi="Arial" w:cs="Arial"/>
        </w:rPr>
      </w:pPr>
    </w:p>
    <w:p w14:paraId="2115DE13" w14:textId="5EF55452" w:rsidR="001A3ADA" w:rsidRDefault="001A3ADA" w:rsidP="008E3305">
      <w:pPr>
        <w:rPr>
          <w:rFonts w:ascii="Arial" w:hAnsi="Arial" w:cs="Arial"/>
        </w:rPr>
      </w:pPr>
    </w:p>
    <w:p w14:paraId="5257F8A2" w14:textId="1AA422DD" w:rsidR="001A3ADA" w:rsidRDefault="00801235" w:rsidP="008E330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At which use concentration, in which quantities and in which product types was D6 </w:t>
      </w:r>
      <w:r w:rsidR="009F5E79">
        <w:rPr>
          <w:rFonts w:ascii="Arial" w:hAnsi="Arial" w:cs="Arial"/>
        </w:rPr>
        <w:t>marketed in 2017</w:t>
      </w:r>
      <w:r>
        <w:rPr>
          <w:rFonts w:ascii="Arial" w:hAnsi="Arial" w:cs="Arial"/>
        </w:rPr>
        <w:t>?</w:t>
      </w:r>
    </w:p>
    <w:p w14:paraId="60A11989" w14:textId="1F5D8BD1" w:rsidR="00801235" w:rsidRDefault="00801235" w:rsidP="008E3305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66"/>
        <w:gridCol w:w="1965"/>
        <w:gridCol w:w="1601"/>
        <w:gridCol w:w="1565"/>
        <w:gridCol w:w="1364"/>
      </w:tblGrid>
      <w:tr w:rsidR="00193753" w14:paraId="0051C00F" w14:textId="7BF64A96" w:rsidTr="009F5E79">
        <w:tc>
          <w:tcPr>
            <w:tcW w:w="2566" w:type="dxa"/>
          </w:tcPr>
          <w:p w14:paraId="3DDD0BBB" w14:textId="4C7D2502" w:rsidR="00193753" w:rsidRDefault="00193753" w:rsidP="008E3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 type</w:t>
            </w:r>
          </w:p>
        </w:tc>
        <w:tc>
          <w:tcPr>
            <w:tcW w:w="1965" w:type="dxa"/>
          </w:tcPr>
          <w:p w14:paraId="6417CE49" w14:textId="7DF06450" w:rsidR="00193753" w:rsidRDefault="00193753" w:rsidP="008E3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Concentration (Range) of D6 in Formulas (Minimum-Maximum %)</w:t>
            </w:r>
          </w:p>
        </w:tc>
        <w:tc>
          <w:tcPr>
            <w:tcW w:w="1601" w:type="dxa"/>
          </w:tcPr>
          <w:p w14:paraId="17666721" w14:textId="7F4F8B97" w:rsidR="00193753" w:rsidRDefault="00193753" w:rsidP="008E3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Tonnage of D6 in Formulas</w:t>
            </w:r>
            <w:r w:rsidR="001A3AD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(t)</w:t>
            </w:r>
          </w:p>
        </w:tc>
        <w:tc>
          <w:tcPr>
            <w:tcW w:w="1565" w:type="dxa"/>
          </w:tcPr>
          <w:p w14:paraId="3B4DA96B" w14:textId="4138D0F4" w:rsidR="00193753" w:rsidDel="00193753" w:rsidRDefault="00193753" w:rsidP="001937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Tonnage of Formulas  Containing D6</w:t>
            </w:r>
          </w:p>
        </w:tc>
        <w:tc>
          <w:tcPr>
            <w:tcW w:w="1364" w:type="dxa"/>
          </w:tcPr>
          <w:p w14:paraId="3298628A" w14:textId="0C1A5A97" w:rsidR="00193753" w:rsidDel="00193753" w:rsidRDefault="00193753" w:rsidP="008E3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Formulas Containing D6</w:t>
            </w:r>
          </w:p>
        </w:tc>
      </w:tr>
      <w:tr w:rsidR="00193753" w14:paraId="0BF9D18F" w14:textId="1B092053" w:rsidTr="009F5E79">
        <w:tc>
          <w:tcPr>
            <w:tcW w:w="2566" w:type="dxa"/>
          </w:tcPr>
          <w:p w14:paraId="5B41A463" w14:textId="47AC58F3" w:rsidR="00193753" w:rsidRPr="009F5E79" w:rsidRDefault="00193753" w:rsidP="001A3AD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Rinse off product</w:t>
            </w:r>
            <w:r w:rsidR="009F5E79">
              <w:rPr>
                <w:rFonts w:ascii="Arial" w:hAnsi="Arial" w:cs="Arial"/>
              </w:rPr>
              <w:t>s (Wipes</w:t>
            </w:r>
            <w:r w:rsidR="009F5E79">
              <w:rPr>
                <w:rStyle w:val="Odwoanieprzypisudolnego"/>
                <w:rFonts w:ascii="Arial" w:hAnsi="Arial" w:cs="Arial"/>
              </w:rPr>
              <w:footnoteReference w:id="1"/>
            </w:r>
            <w:r w:rsidR="009F5E79">
              <w:rPr>
                <w:rFonts w:ascii="Arial" w:hAnsi="Arial" w:cs="Arial"/>
              </w:rPr>
              <w:t xml:space="preserve"> excluded)</w:t>
            </w:r>
          </w:p>
        </w:tc>
        <w:tc>
          <w:tcPr>
            <w:tcW w:w="1965" w:type="dxa"/>
          </w:tcPr>
          <w:p w14:paraId="004C58DD" w14:textId="77777777" w:rsidR="00193753" w:rsidRDefault="00193753" w:rsidP="008E3305">
            <w:pPr>
              <w:rPr>
                <w:rFonts w:ascii="Arial" w:hAnsi="Arial" w:cs="Arial"/>
              </w:rPr>
            </w:pPr>
          </w:p>
        </w:tc>
        <w:tc>
          <w:tcPr>
            <w:tcW w:w="1601" w:type="dxa"/>
          </w:tcPr>
          <w:p w14:paraId="651ACD00" w14:textId="77777777" w:rsidR="00193753" w:rsidRDefault="00193753" w:rsidP="008E3305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14:paraId="3B0DA17F" w14:textId="77777777" w:rsidR="00193753" w:rsidRDefault="00193753" w:rsidP="008E3305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14:paraId="4829E1F9" w14:textId="77777777" w:rsidR="00193753" w:rsidRDefault="00193753" w:rsidP="008E3305">
            <w:pPr>
              <w:rPr>
                <w:rFonts w:ascii="Arial" w:hAnsi="Arial" w:cs="Arial"/>
              </w:rPr>
            </w:pPr>
          </w:p>
        </w:tc>
      </w:tr>
      <w:tr w:rsidR="00193753" w14:paraId="008FA4B0" w14:textId="09CEF4C9" w:rsidTr="009F5E79">
        <w:tc>
          <w:tcPr>
            <w:tcW w:w="2566" w:type="dxa"/>
          </w:tcPr>
          <w:p w14:paraId="10837758" w14:textId="217CFB8D" w:rsidR="00193753" w:rsidRDefault="00193753" w:rsidP="001A3ADA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Leave on product</w:t>
            </w:r>
            <w:r w:rsidR="009F5E7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: </w:t>
            </w:r>
          </w:p>
          <w:p w14:paraId="09E90211" w14:textId="2400AAA3" w:rsidR="00193753" w:rsidRDefault="009F5E79" w:rsidP="001A3AD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</w:t>
            </w:r>
            <w:r w:rsidR="00193753">
              <w:rPr>
                <w:rFonts w:ascii="Arial" w:hAnsi="Arial" w:cs="Arial"/>
              </w:rPr>
              <w:t>un protection products</w:t>
            </w:r>
            <w:r>
              <w:rPr>
                <w:rStyle w:val="Odwoanieprzypisudolnego"/>
                <w:rFonts w:ascii="Arial" w:hAnsi="Arial" w:cs="Arial"/>
              </w:rPr>
              <w:footnoteReference w:id="2"/>
            </w:r>
            <w:r w:rsidR="00193753">
              <w:rPr>
                <w:rFonts w:ascii="Arial" w:hAnsi="Arial" w:cs="Arial"/>
              </w:rPr>
              <w:t xml:space="preserve"> only</w:t>
            </w:r>
            <w:r>
              <w:rPr>
                <w:rFonts w:ascii="Arial" w:hAnsi="Arial" w:cs="Arial"/>
              </w:rPr>
              <w:t>, Wipes</w:t>
            </w:r>
            <w:r w:rsidRPr="009F5E79">
              <w:rPr>
                <w:rFonts w:ascii="Arial" w:hAnsi="Arial" w:cs="Arial"/>
                <w:vertAlign w:val="superscript"/>
              </w:rPr>
              <w:t>1</w:t>
            </w:r>
            <w:r>
              <w:rPr>
                <w:rFonts w:ascii="Arial" w:hAnsi="Arial" w:cs="Arial"/>
              </w:rPr>
              <w:t xml:space="preserve"> excluded)</w:t>
            </w:r>
          </w:p>
        </w:tc>
        <w:tc>
          <w:tcPr>
            <w:tcW w:w="1965" w:type="dxa"/>
          </w:tcPr>
          <w:p w14:paraId="4B0100FC" w14:textId="77777777" w:rsidR="00193753" w:rsidRDefault="00193753" w:rsidP="008E3305">
            <w:pPr>
              <w:rPr>
                <w:rFonts w:ascii="Arial" w:hAnsi="Arial" w:cs="Arial"/>
              </w:rPr>
            </w:pPr>
          </w:p>
        </w:tc>
        <w:tc>
          <w:tcPr>
            <w:tcW w:w="1601" w:type="dxa"/>
          </w:tcPr>
          <w:p w14:paraId="7680079E" w14:textId="77777777" w:rsidR="00193753" w:rsidRDefault="00193753" w:rsidP="008E3305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14:paraId="3D3EF42F" w14:textId="77777777" w:rsidR="00193753" w:rsidRDefault="00193753" w:rsidP="008E3305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14:paraId="63918900" w14:textId="77777777" w:rsidR="00193753" w:rsidRDefault="00193753" w:rsidP="008E3305">
            <w:pPr>
              <w:rPr>
                <w:rFonts w:ascii="Arial" w:hAnsi="Arial" w:cs="Arial"/>
              </w:rPr>
            </w:pPr>
          </w:p>
        </w:tc>
      </w:tr>
      <w:tr w:rsidR="00193753" w14:paraId="27798105" w14:textId="6141B7DD" w:rsidTr="009F5E79">
        <w:tc>
          <w:tcPr>
            <w:tcW w:w="2566" w:type="dxa"/>
          </w:tcPr>
          <w:p w14:paraId="63CE6498" w14:textId="17117C6F" w:rsidR="00193753" w:rsidRDefault="00193753" w:rsidP="001A3ADA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Leave on product</w:t>
            </w:r>
            <w:r w:rsidR="009F5E7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:</w:t>
            </w:r>
          </w:p>
          <w:p w14:paraId="21AD980E" w14:textId="089EE756" w:rsidR="009F5E79" w:rsidRDefault="009F5E79" w:rsidP="001A3AD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</w:t>
            </w:r>
            <w:r w:rsidR="00193753">
              <w:rPr>
                <w:rFonts w:ascii="Arial" w:hAnsi="Arial" w:cs="Arial"/>
              </w:rPr>
              <w:t>un protection products</w:t>
            </w:r>
            <w:r w:rsidRPr="009F5E79">
              <w:rPr>
                <w:rFonts w:ascii="Arial" w:hAnsi="Arial" w:cs="Arial"/>
                <w:vertAlign w:val="superscript"/>
              </w:rPr>
              <w:t>2</w:t>
            </w:r>
            <w:r w:rsidR="00193753">
              <w:rPr>
                <w:rFonts w:ascii="Arial" w:hAnsi="Arial" w:cs="Arial"/>
              </w:rPr>
              <w:t xml:space="preserve"> excluded</w:t>
            </w:r>
            <w:r>
              <w:rPr>
                <w:rFonts w:ascii="Arial" w:hAnsi="Arial" w:cs="Arial"/>
              </w:rPr>
              <w:t>, Wipes</w:t>
            </w:r>
            <w:r w:rsidRPr="009F5E79">
              <w:rPr>
                <w:rFonts w:ascii="Arial" w:hAnsi="Arial" w:cs="Arial"/>
                <w:vertAlign w:val="superscript"/>
              </w:rPr>
              <w:t>1</w:t>
            </w:r>
            <w:r>
              <w:rPr>
                <w:rFonts w:ascii="Arial" w:hAnsi="Arial" w:cs="Arial"/>
              </w:rPr>
              <w:t xml:space="preserve"> excluded)</w:t>
            </w:r>
          </w:p>
        </w:tc>
        <w:tc>
          <w:tcPr>
            <w:tcW w:w="1965" w:type="dxa"/>
          </w:tcPr>
          <w:p w14:paraId="1BAF19B2" w14:textId="77777777" w:rsidR="00193753" w:rsidRDefault="00193753" w:rsidP="008E3305">
            <w:pPr>
              <w:rPr>
                <w:rFonts w:ascii="Arial" w:hAnsi="Arial" w:cs="Arial"/>
              </w:rPr>
            </w:pPr>
          </w:p>
        </w:tc>
        <w:tc>
          <w:tcPr>
            <w:tcW w:w="1601" w:type="dxa"/>
          </w:tcPr>
          <w:p w14:paraId="313444F0" w14:textId="77777777" w:rsidR="00193753" w:rsidRDefault="00193753" w:rsidP="008E3305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14:paraId="002F9D91" w14:textId="77777777" w:rsidR="00193753" w:rsidRDefault="00193753" w:rsidP="008E3305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14:paraId="31378495" w14:textId="77777777" w:rsidR="00193753" w:rsidRDefault="00193753" w:rsidP="008E3305">
            <w:pPr>
              <w:rPr>
                <w:rFonts w:ascii="Arial" w:hAnsi="Arial" w:cs="Arial"/>
              </w:rPr>
            </w:pPr>
          </w:p>
        </w:tc>
      </w:tr>
      <w:tr w:rsidR="00193753" w14:paraId="067C4D7C" w14:textId="39E6262A" w:rsidTr="009F5E79">
        <w:tc>
          <w:tcPr>
            <w:tcW w:w="2566" w:type="dxa"/>
          </w:tcPr>
          <w:p w14:paraId="7B575340" w14:textId="2C3A5636" w:rsidR="00193753" w:rsidRDefault="00193753" w:rsidP="001A3AD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Wipe</w:t>
            </w:r>
            <w:r w:rsidR="001A3ADA">
              <w:rPr>
                <w:rFonts w:ascii="Arial" w:hAnsi="Arial" w:cs="Arial"/>
              </w:rPr>
              <w:t>s</w:t>
            </w:r>
            <w:r w:rsidR="009F5E79" w:rsidRPr="009F5E79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965" w:type="dxa"/>
          </w:tcPr>
          <w:p w14:paraId="6021A9CF" w14:textId="77777777" w:rsidR="00193753" w:rsidRDefault="00193753" w:rsidP="008E3305">
            <w:pPr>
              <w:rPr>
                <w:rFonts w:ascii="Arial" w:hAnsi="Arial" w:cs="Arial"/>
              </w:rPr>
            </w:pPr>
          </w:p>
        </w:tc>
        <w:tc>
          <w:tcPr>
            <w:tcW w:w="1601" w:type="dxa"/>
          </w:tcPr>
          <w:p w14:paraId="2A5E8525" w14:textId="77777777" w:rsidR="00193753" w:rsidRDefault="00193753" w:rsidP="008E3305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14:paraId="0050FA92" w14:textId="77777777" w:rsidR="00193753" w:rsidRDefault="00193753" w:rsidP="008E3305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14:paraId="4D52F186" w14:textId="77777777" w:rsidR="00193753" w:rsidRDefault="00193753" w:rsidP="008E3305">
            <w:pPr>
              <w:rPr>
                <w:rFonts w:ascii="Arial" w:hAnsi="Arial" w:cs="Arial"/>
              </w:rPr>
            </w:pPr>
          </w:p>
        </w:tc>
      </w:tr>
    </w:tbl>
    <w:p w14:paraId="34D25288" w14:textId="77777777" w:rsidR="001A3ADA" w:rsidRDefault="001A3ADA" w:rsidP="00D80831">
      <w:pPr>
        <w:pStyle w:val="Akapitzlist"/>
        <w:ind w:left="0"/>
        <w:rPr>
          <w:rFonts w:asciiTheme="minorHAnsi" w:hAnsiTheme="minorHAnsi" w:cstheme="minorBidi"/>
          <w:color w:val="1F497D"/>
          <w:lang w:val="en-US"/>
        </w:rPr>
      </w:pPr>
    </w:p>
    <w:p w14:paraId="6698E6DA" w14:textId="3DD92C87" w:rsidR="00193753" w:rsidRPr="001A3ADA" w:rsidRDefault="00193753" w:rsidP="009D3619">
      <w:pPr>
        <w:pStyle w:val="Akapitzlist"/>
        <w:ind w:left="0"/>
        <w:jc w:val="both"/>
        <w:rPr>
          <w:rFonts w:asciiTheme="minorHAnsi" w:hAnsiTheme="minorHAnsi" w:cstheme="minorBidi"/>
          <w:sz w:val="22"/>
          <w:szCs w:val="22"/>
          <w:lang w:val="en-US" w:eastAsia="zh-CN"/>
        </w:rPr>
      </w:pPr>
      <w:r w:rsidRPr="001A3ADA">
        <w:rPr>
          <w:rFonts w:asciiTheme="minorHAnsi" w:hAnsiTheme="minorHAnsi" w:cstheme="minorBidi"/>
          <w:lang w:val="en-US"/>
        </w:rPr>
        <w:t>-</w:t>
      </w:r>
      <w:r w:rsidR="009D3619">
        <w:rPr>
          <w:rFonts w:asciiTheme="minorHAnsi" w:hAnsiTheme="minorHAnsi" w:cstheme="minorBidi"/>
          <w:lang w:val="en-US"/>
        </w:rPr>
        <w:t xml:space="preserve"> </w:t>
      </w:r>
      <w:r w:rsidRPr="001A3ADA">
        <w:rPr>
          <w:rFonts w:asciiTheme="minorHAnsi" w:hAnsiTheme="minorHAnsi" w:cstheme="minorBidi"/>
          <w:lang w:val="en-US"/>
        </w:rPr>
        <w:t xml:space="preserve">All concentrations </w:t>
      </w:r>
      <w:r w:rsidR="001A3ADA" w:rsidRPr="001A3ADA">
        <w:rPr>
          <w:rFonts w:asciiTheme="minorHAnsi" w:hAnsiTheme="minorHAnsi" w:cstheme="minorBidi"/>
          <w:lang w:val="en-US"/>
        </w:rPr>
        <w:t>should</w:t>
      </w:r>
      <w:r w:rsidRPr="001A3ADA">
        <w:rPr>
          <w:rFonts w:asciiTheme="minorHAnsi" w:hAnsiTheme="minorHAnsi" w:cstheme="minorBidi"/>
          <w:lang w:val="en-US"/>
        </w:rPr>
        <w:t xml:space="preserve"> be expressed </w:t>
      </w:r>
      <w:r w:rsidR="001A3ADA" w:rsidRPr="001A3ADA">
        <w:rPr>
          <w:rFonts w:asciiTheme="minorHAnsi" w:hAnsiTheme="minorHAnsi" w:cstheme="minorBidi"/>
          <w:lang w:val="en-US"/>
        </w:rPr>
        <w:t>in</w:t>
      </w:r>
      <w:r w:rsidRPr="001A3ADA">
        <w:rPr>
          <w:rFonts w:asciiTheme="minorHAnsi" w:hAnsiTheme="minorHAnsi" w:cstheme="minorBidi"/>
          <w:lang w:val="en-US"/>
        </w:rPr>
        <w:t xml:space="preserve"> %, with 4 digits of precision in order to follow concentrations at ppm level (concentrations below 1ppm should not be included / reported)</w:t>
      </w:r>
    </w:p>
    <w:p w14:paraId="12DD2C23" w14:textId="4F8E147A" w:rsidR="00193753" w:rsidRPr="001A3ADA" w:rsidRDefault="00193753" w:rsidP="009D3619">
      <w:pPr>
        <w:pStyle w:val="Akapitzlist"/>
        <w:ind w:left="0"/>
        <w:jc w:val="both"/>
        <w:rPr>
          <w:rFonts w:asciiTheme="minorHAnsi" w:hAnsiTheme="minorHAnsi" w:cstheme="minorBidi"/>
          <w:lang w:val="en-US"/>
        </w:rPr>
      </w:pPr>
      <w:r w:rsidRPr="001A3ADA">
        <w:rPr>
          <w:rFonts w:asciiTheme="minorHAnsi" w:hAnsiTheme="minorHAnsi" w:cstheme="minorBidi"/>
          <w:lang w:val="en-US"/>
        </w:rPr>
        <w:t>-</w:t>
      </w:r>
      <w:r w:rsidR="009D3619">
        <w:rPr>
          <w:rFonts w:asciiTheme="minorHAnsi" w:hAnsiTheme="minorHAnsi" w:cstheme="minorBidi"/>
          <w:lang w:val="en-US"/>
        </w:rPr>
        <w:t xml:space="preserve"> </w:t>
      </w:r>
      <w:r w:rsidRPr="001A3ADA">
        <w:rPr>
          <w:rFonts w:asciiTheme="minorHAnsi" w:hAnsiTheme="minorHAnsi" w:cstheme="minorBidi"/>
          <w:lang w:val="en-US"/>
        </w:rPr>
        <w:t xml:space="preserve">All tonnages </w:t>
      </w:r>
      <w:r w:rsidR="001A3ADA" w:rsidRPr="001A3ADA">
        <w:rPr>
          <w:rFonts w:asciiTheme="minorHAnsi" w:hAnsiTheme="minorHAnsi" w:cstheme="minorBidi"/>
          <w:lang w:val="en-US"/>
        </w:rPr>
        <w:t>should</w:t>
      </w:r>
      <w:r w:rsidRPr="001A3ADA">
        <w:rPr>
          <w:rFonts w:asciiTheme="minorHAnsi" w:hAnsiTheme="minorHAnsi" w:cstheme="minorBidi"/>
          <w:lang w:val="en-US"/>
        </w:rPr>
        <w:t xml:space="preserve"> be expressed </w:t>
      </w:r>
      <w:r w:rsidR="001A3ADA" w:rsidRPr="001A3ADA">
        <w:rPr>
          <w:rFonts w:asciiTheme="minorHAnsi" w:hAnsiTheme="minorHAnsi" w:cstheme="minorBidi"/>
          <w:lang w:val="en-US"/>
        </w:rPr>
        <w:t>in</w:t>
      </w:r>
      <w:r w:rsidRPr="001A3ADA">
        <w:rPr>
          <w:rFonts w:asciiTheme="minorHAnsi" w:hAnsiTheme="minorHAnsi" w:cstheme="minorBidi"/>
          <w:lang w:val="en-US"/>
        </w:rPr>
        <w:t xml:space="preserve"> tons, with 3 digits of precision in order to follow quantities at kilogram level (quantities below 1kg should not be included / reported)</w:t>
      </w:r>
    </w:p>
    <w:p w14:paraId="3B6EAA96" w14:textId="18B47992" w:rsidR="00801235" w:rsidRPr="001A3ADA" w:rsidRDefault="00193753" w:rsidP="009D3619">
      <w:pPr>
        <w:pStyle w:val="Akapitzlist"/>
        <w:ind w:left="0"/>
        <w:jc w:val="both"/>
        <w:rPr>
          <w:rFonts w:asciiTheme="minorHAnsi" w:hAnsiTheme="minorHAnsi" w:cstheme="minorBidi"/>
          <w:lang w:val="en-US"/>
        </w:rPr>
      </w:pPr>
      <w:r w:rsidRPr="001A3ADA">
        <w:rPr>
          <w:rFonts w:asciiTheme="minorHAnsi" w:hAnsiTheme="minorHAnsi" w:cstheme="minorBidi"/>
          <w:lang w:val="en-US"/>
        </w:rPr>
        <w:t>-</w:t>
      </w:r>
      <w:r w:rsidR="009D3619">
        <w:rPr>
          <w:rFonts w:asciiTheme="minorHAnsi" w:hAnsiTheme="minorHAnsi" w:cstheme="minorBidi"/>
          <w:lang w:val="en-US"/>
        </w:rPr>
        <w:t xml:space="preserve"> </w:t>
      </w:r>
      <w:r w:rsidRPr="001A3ADA">
        <w:rPr>
          <w:rFonts w:asciiTheme="minorHAnsi" w:hAnsiTheme="minorHAnsi" w:cstheme="minorBidi"/>
          <w:lang w:val="en-US"/>
        </w:rPr>
        <w:t>Depending on the country, comma or dot may be used before the digits of precision: prefer the use of dot</w:t>
      </w:r>
      <w:r w:rsidR="001A3ADA" w:rsidRPr="001A3ADA">
        <w:rPr>
          <w:rFonts w:asciiTheme="minorHAnsi" w:hAnsiTheme="minorHAnsi" w:cstheme="minorBidi"/>
          <w:lang w:val="en-US"/>
        </w:rPr>
        <w:t>.</w:t>
      </w:r>
    </w:p>
    <w:p w14:paraId="125428DD" w14:textId="77777777" w:rsidR="001A3ADA" w:rsidRDefault="001A3ADA" w:rsidP="008B0EE2">
      <w:pPr>
        <w:spacing w:after="120"/>
        <w:jc w:val="both"/>
        <w:rPr>
          <w:rFonts w:ascii="Arial" w:hAnsi="Arial" w:cs="Arial"/>
          <w:b/>
          <w:bCs/>
        </w:rPr>
      </w:pPr>
    </w:p>
    <w:p w14:paraId="0F87355D" w14:textId="1E147834" w:rsidR="008B0EE2" w:rsidRDefault="008B0EE2" w:rsidP="008B0EE2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 responses will be treated in strictest confidentiality and used only in anonymised and collated format.</w:t>
      </w:r>
      <w:bookmarkStart w:id="0" w:name="_GoBack"/>
      <w:bookmarkEnd w:id="0"/>
    </w:p>
    <w:sectPr w:rsidR="008B0EE2" w:rsidSect="00A043B2">
      <w:headerReference w:type="default" r:id="rId9"/>
      <w:pgSz w:w="11907" w:h="16840" w:code="9"/>
      <w:pgMar w:top="1276" w:right="1418" w:bottom="1276" w:left="1418" w:header="567" w:footer="10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586D4" w14:textId="77777777" w:rsidR="007C37BC" w:rsidRDefault="007C37BC">
      <w:r>
        <w:separator/>
      </w:r>
    </w:p>
  </w:endnote>
  <w:endnote w:type="continuationSeparator" w:id="0">
    <w:p w14:paraId="0B7A211E" w14:textId="77777777" w:rsidR="007C37BC" w:rsidRDefault="007C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6A224" w14:textId="77777777" w:rsidR="007C37BC" w:rsidRDefault="007C37BC">
      <w:r>
        <w:separator/>
      </w:r>
    </w:p>
  </w:footnote>
  <w:footnote w:type="continuationSeparator" w:id="0">
    <w:p w14:paraId="160EF3E9" w14:textId="77777777" w:rsidR="007C37BC" w:rsidRDefault="007C37BC">
      <w:r>
        <w:continuationSeparator/>
      </w:r>
    </w:p>
  </w:footnote>
  <w:footnote w:id="1">
    <w:p w14:paraId="094B3D6F" w14:textId="489F01B6" w:rsidR="009F5E79" w:rsidRPr="009F5E79" w:rsidRDefault="009F5E79" w:rsidP="009F5E79">
      <w:pPr>
        <w:pStyle w:val="Akapitzlist"/>
        <w:ind w:left="0"/>
        <w:jc w:val="both"/>
        <w:rPr>
          <w:rFonts w:asciiTheme="minorHAnsi" w:hAnsiTheme="minorHAnsi" w:cstheme="minorBidi"/>
          <w:lang w:val="en-US"/>
        </w:rPr>
      </w:pPr>
      <w:r>
        <w:rPr>
          <w:rStyle w:val="Odwoanieprzypisudolnego"/>
        </w:rPr>
        <w:footnoteRef/>
      </w:r>
      <w:r>
        <w:t xml:space="preserve"> </w:t>
      </w:r>
      <w:r w:rsidRPr="001A3ADA">
        <w:rPr>
          <w:rFonts w:asciiTheme="minorHAnsi" w:hAnsiTheme="minorHAnsi" w:cstheme="minorBidi"/>
          <w:lang w:val="en-US"/>
        </w:rPr>
        <w:t>For Products with Applicator, only tonnages of formulas must be collected (weight of dry applicator: wipe/sponge/patch/pad... excluded). In the CPNP (Cosmetic Product Notification Portal), Products with Applicators may be identified as follows: answer is ‘Yes’ to question ‘is the product presented in a special applicator/packaging’? 'Applicator/packaging’: answer is 'Wipe/Sponge/Patch/Pad'; Products which are not marketed with a wipe/sponge/patch/pad should not be considered as 'Wipe'</w:t>
      </w:r>
    </w:p>
    <w:p w14:paraId="4D0C50C1" w14:textId="73EEF0F2" w:rsidR="009F5E79" w:rsidRDefault="009F5E79">
      <w:pPr>
        <w:pStyle w:val="Tekstprzypisudolnego"/>
      </w:pPr>
    </w:p>
  </w:footnote>
  <w:footnote w:id="2">
    <w:p w14:paraId="38B68C43" w14:textId="77777777" w:rsidR="009F5E79" w:rsidRPr="001A3ADA" w:rsidRDefault="009F5E79" w:rsidP="009F5E79">
      <w:pPr>
        <w:pStyle w:val="Akapitzlist"/>
        <w:ind w:left="0"/>
        <w:jc w:val="both"/>
        <w:rPr>
          <w:rFonts w:asciiTheme="minorHAnsi" w:hAnsiTheme="minorHAnsi" w:cstheme="minorBidi"/>
          <w:sz w:val="22"/>
          <w:szCs w:val="22"/>
          <w:lang w:val="en-US" w:eastAsia="zh-CN"/>
        </w:rPr>
      </w:pPr>
      <w:r>
        <w:rPr>
          <w:rStyle w:val="Odwoanieprzypisudolnego"/>
        </w:rPr>
        <w:footnoteRef/>
      </w:r>
      <w:r>
        <w:t xml:space="preserve"> </w:t>
      </w:r>
      <w:r w:rsidRPr="001A3ADA">
        <w:rPr>
          <w:rFonts w:asciiTheme="minorHAnsi" w:hAnsiTheme="minorHAnsi" w:cstheme="minorBidi"/>
          <w:lang w:val="en-US"/>
        </w:rPr>
        <w:t>Sun protection products are identified as ‘Sun protection products’ in the Category III of the CPNP (Cosmetic Product Notification Portal)</w:t>
      </w:r>
    </w:p>
    <w:p w14:paraId="4E2FAAE6" w14:textId="77777777" w:rsidR="009F5E79" w:rsidRPr="001A3ADA" w:rsidRDefault="009F5E79" w:rsidP="009F5E79">
      <w:pPr>
        <w:pStyle w:val="Tekstprzypisudolnego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439DE" w14:textId="77777777" w:rsidR="007018F6" w:rsidRDefault="007018F6">
    <w:pPr>
      <w:pStyle w:val="Nagwek"/>
      <w:tabs>
        <w:tab w:val="clear" w:pos="8306"/>
      </w:tabs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0CF3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83D00AE"/>
    <w:multiLevelType w:val="hybridMultilevel"/>
    <w:tmpl w:val="29C49686"/>
    <w:lvl w:ilvl="0" w:tplc="C19614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2A2F10"/>
    <w:multiLevelType w:val="hybridMultilevel"/>
    <w:tmpl w:val="5D609AA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AC62B3"/>
    <w:multiLevelType w:val="hybridMultilevel"/>
    <w:tmpl w:val="CF2A0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8025D"/>
    <w:multiLevelType w:val="hybridMultilevel"/>
    <w:tmpl w:val="305200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5F"/>
    <w:rsid w:val="000551E4"/>
    <w:rsid w:val="00073161"/>
    <w:rsid w:val="00074177"/>
    <w:rsid w:val="000A6CB7"/>
    <w:rsid w:val="001203FE"/>
    <w:rsid w:val="00140D96"/>
    <w:rsid w:val="00163DD1"/>
    <w:rsid w:val="00193753"/>
    <w:rsid w:val="00197976"/>
    <w:rsid w:val="001A3ADA"/>
    <w:rsid w:val="001D37BD"/>
    <w:rsid w:val="00223B20"/>
    <w:rsid w:val="00261FE1"/>
    <w:rsid w:val="00264E85"/>
    <w:rsid w:val="002D3507"/>
    <w:rsid w:val="002E4029"/>
    <w:rsid w:val="002F290E"/>
    <w:rsid w:val="00301B49"/>
    <w:rsid w:val="00305DA0"/>
    <w:rsid w:val="0031415E"/>
    <w:rsid w:val="00361E91"/>
    <w:rsid w:val="003E4D93"/>
    <w:rsid w:val="004A4A68"/>
    <w:rsid w:val="004E00F4"/>
    <w:rsid w:val="004E1D08"/>
    <w:rsid w:val="004E7939"/>
    <w:rsid w:val="005C2158"/>
    <w:rsid w:val="005D37DC"/>
    <w:rsid w:val="00632FD9"/>
    <w:rsid w:val="00666139"/>
    <w:rsid w:val="007018F6"/>
    <w:rsid w:val="00703276"/>
    <w:rsid w:val="00722985"/>
    <w:rsid w:val="00752CA0"/>
    <w:rsid w:val="007765CF"/>
    <w:rsid w:val="007A4356"/>
    <w:rsid w:val="007A643A"/>
    <w:rsid w:val="007C37BC"/>
    <w:rsid w:val="007C5410"/>
    <w:rsid w:val="00801235"/>
    <w:rsid w:val="008077AA"/>
    <w:rsid w:val="00883E73"/>
    <w:rsid w:val="008B0EE2"/>
    <w:rsid w:val="008E3305"/>
    <w:rsid w:val="00915DD4"/>
    <w:rsid w:val="00921714"/>
    <w:rsid w:val="00941739"/>
    <w:rsid w:val="009541C5"/>
    <w:rsid w:val="009A7E37"/>
    <w:rsid w:val="009D3619"/>
    <w:rsid w:val="009F3B48"/>
    <w:rsid w:val="009F5E79"/>
    <w:rsid w:val="00A043B2"/>
    <w:rsid w:val="00A077E6"/>
    <w:rsid w:val="00AD335F"/>
    <w:rsid w:val="00AD7349"/>
    <w:rsid w:val="00B24298"/>
    <w:rsid w:val="00B25D5F"/>
    <w:rsid w:val="00B45E96"/>
    <w:rsid w:val="00B54530"/>
    <w:rsid w:val="00B578E0"/>
    <w:rsid w:val="00B74287"/>
    <w:rsid w:val="00B7712F"/>
    <w:rsid w:val="00BA56BF"/>
    <w:rsid w:val="00C12EDA"/>
    <w:rsid w:val="00C3665F"/>
    <w:rsid w:val="00C54601"/>
    <w:rsid w:val="00CA1689"/>
    <w:rsid w:val="00CE1A91"/>
    <w:rsid w:val="00CE3F77"/>
    <w:rsid w:val="00D04228"/>
    <w:rsid w:val="00D31FA5"/>
    <w:rsid w:val="00D67CF1"/>
    <w:rsid w:val="00D80831"/>
    <w:rsid w:val="00D9517E"/>
    <w:rsid w:val="00DA51A4"/>
    <w:rsid w:val="00E07C14"/>
    <w:rsid w:val="00E4081A"/>
    <w:rsid w:val="00EA7ABA"/>
    <w:rsid w:val="00EE252B"/>
    <w:rsid w:val="00F2413A"/>
    <w:rsid w:val="00F743D2"/>
    <w:rsid w:val="00FE183F"/>
    <w:rsid w:val="00FE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B87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643A"/>
    <w:rPr>
      <w:sz w:val="24"/>
      <w:szCs w:val="24"/>
      <w:lang w:val="en-GB" w:eastAsia="en-US"/>
    </w:rPr>
  </w:style>
  <w:style w:type="paragraph" w:styleId="Nagwek1">
    <w:name w:val="heading 1"/>
    <w:basedOn w:val="Normalny"/>
    <w:next w:val="Normalny"/>
    <w:qFormat/>
    <w:rsid w:val="007A643A"/>
    <w:pPr>
      <w:keepNext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A643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fr-FR"/>
    </w:rPr>
  </w:style>
  <w:style w:type="paragraph" w:styleId="Zwykytekst">
    <w:name w:val="Plain Text"/>
    <w:basedOn w:val="Normalny"/>
    <w:rsid w:val="007A643A"/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rsid w:val="007A643A"/>
    <w:pPr>
      <w:jc w:val="center"/>
    </w:pPr>
    <w:rPr>
      <w:b/>
      <w:bCs/>
      <w:caps/>
      <w:sz w:val="28"/>
      <w:szCs w:val="20"/>
    </w:rPr>
  </w:style>
  <w:style w:type="paragraph" w:styleId="Tekstprzypisudolnego">
    <w:name w:val="footnote text"/>
    <w:basedOn w:val="Normalny"/>
    <w:semiHidden/>
    <w:rsid w:val="007A643A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7A643A"/>
    <w:rPr>
      <w:vertAlign w:val="superscript"/>
    </w:rPr>
  </w:style>
  <w:style w:type="paragraph" w:styleId="Tekstpodstawowy2">
    <w:name w:val="Body Text 2"/>
    <w:basedOn w:val="Normalny"/>
    <w:rsid w:val="007A643A"/>
    <w:pPr>
      <w:jc w:val="both"/>
    </w:pPr>
    <w:rPr>
      <w:szCs w:val="20"/>
    </w:rPr>
  </w:style>
  <w:style w:type="paragraph" w:styleId="Stopka">
    <w:name w:val="footer"/>
    <w:basedOn w:val="Normalny"/>
    <w:rsid w:val="007A643A"/>
    <w:pPr>
      <w:tabs>
        <w:tab w:val="center" w:pos="4153"/>
        <w:tab w:val="right" w:pos="8306"/>
      </w:tabs>
    </w:pPr>
  </w:style>
  <w:style w:type="character" w:styleId="Hipercze">
    <w:name w:val="Hyperlink"/>
    <w:basedOn w:val="Domylnaczcionkaakapitu"/>
    <w:rsid w:val="004E7939"/>
    <w:rPr>
      <w:color w:val="0000FF"/>
      <w:u w:val="single"/>
    </w:rPr>
  </w:style>
  <w:style w:type="character" w:customStyle="1" w:styleId="bodytext1">
    <w:name w:val="bodytext1"/>
    <w:basedOn w:val="Domylnaczcionkaakapitu"/>
    <w:rsid w:val="00921714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table" w:styleId="Tabela-Siatka">
    <w:name w:val="Table Grid"/>
    <w:basedOn w:val="Standardowy"/>
    <w:rsid w:val="00921714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3141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1415E"/>
    <w:rPr>
      <w:rFonts w:ascii="Tahoma" w:hAnsi="Tahoma" w:cs="Tahoma"/>
      <w:sz w:val="16"/>
      <w:szCs w:val="16"/>
      <w:lang w:val="en-GB" w:eastAsia="en-US"/>
    </w:rPr>
  </w:style>
  <w:style w:type="paragraph" w:styleId="Akapitzlist">
    <w:name w:val="List Paragraph"/>
    <w:basedOn w:val="Normalny"/>
    <w:uiPriority w:val="34"/>
    <w:qFormat/>
    <w:rsid w:val="00D31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7D5D3-0ADA-4F8C-81E0-AEB54CAB2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Links>
    <vt:vector size="6" baseType="variant"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http://ec.europa.eu/health/ph_risk/committees/04_sccp/docs/sccp_s_05.pdf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2018-07-18T13:56:00Z</dcterms:created>
  <dcterms:modified xsi:type="dcterms:W3CDTF">2018-08-07T12:09:00Z</dcterms:modified>
</cp:coreProperties>
</file>